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BC" w:rsidRDefault="00E541BC">
      <w:pPr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About Phil…</w:t>
      </w:r>
    </w:p>
    <w:p w:rsidR="00E541BC" w:rsidRDefault="00F521D0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Phil publishes widely on learning, teaching feedback and assessment in higher education</w:t>
      </w:r>
      <w:r w:rsidR="00E541BC">
        <w:rPr>
          <w:rFonts w:ascii="Comic Sans MS" w:hAnsi="Comic Sans MS"/>
          <w:lang w:val="en-GB"/>
        </w:rPr>
        <w:t xml:space="preserve">, and details of his work can be found on his website </w:t>
      </w:r>
      <w:hyperlink r:id="rId6" w:history="1">
        <w:r w:rsidR="00FD0D0D" w:rsidRPr="005B6DBF">
          <w:rPr>
            <w:rStyle w:val="Hyperlink"/>
            <w:rFonts w:ascii="Comic Sans MS" w:hAnsi="Comic Sans MS"/>
            <w:lang w:val="en-GB"/>
          </w:rPr>
          <w:t>http://phil-race.co.uk</w:t>
        </w:r>
      </w:hyperlink>
      <w:r w:rsidR="00FD0D0D">
        <w:rPr>
          <w:rFonts w:ascii="Comic Sans MS" w:hAnsi="Comic Sans MS"/>
          <w:lang w:val="en-GB"/>
        </w:rPr>
        <w:t xml:space="preserve">. </w:t>
      </w:r>
      <w:r w:rsidR="00E541BC">
        <w:rPr>
          <w:rFonts w:ascii="Comic Sans MS" w:hAnsi="Comic Sans MS"/>
          <w:lang w:val="en-GB"/>
        </w:rPr>
        <w:t xml:space="preserve"> His passion is about ‘making learning happen’, in an approachable way, without recourse to jargon, acronyms or elitism. </w:t>
      </w:r>
      <w:r w:rsidR="00DE5F75">
        <w:rPr>
          <w:rFonts w:ascii="Comic Sans MS" w:hAnsi="Comic Sans MS"/>
          <w:lang w:val="en-GB"/>
        </w:rPr>
        <w:t xml:space="preserve">He is the author of the ‘ripples on a pond’ way of thinking about </w:t>
      </w:r>
      <w:r w:rsidR="00FA1001">
        <w:rPr>
          <w:rFonts w:ascii="Comic Sans MS" w:hAnsi="Comic Sans MS"/>
          <w:lang w:val="en-GB"/>
        </w:rPr>
        <w:t xml:space="preserve">seven </w:t>
      </w:r>
      <w:r w:rsidR="00DE5F75">
        <w:rPr>
          <w:rFonts w:ascii="Comic Sans MS" w:hAnsi="Comic Sans MS"/>
          <w:lang w:val="en-GB"/>
        </w:rPr>
        <w:t>factors u</w:t>
      </w:r>
      <w:r w:rsidR="00FD0D0D">
        <w:rPr>
          <w:rFonts w:ascii="Comic Sans MS" w:hAnsi="Comic Sans MS"/>
          <w:lang w:val="en-GB"/>
        </w:rPr>
        <w:t>nderpinning successful learning, based on asking over 200,000 people in many parts of the world six straightforward questions about how they learn, and most recently written up in:</w:t>
      </w:r>
    </w:p>
    <w:p w:rsidR="00FD0D0D" w:rsidRPr="00FD0D0D" w:rsidRDefault="00FD0D0D" w:rsidP="00F52A2D">
      <w:pPr>
        <w:ind w:firstLine="720"/>
        <w:rPr>
          <w:rFonts w:ascii="Comic Sans MS" w:hAnsi="Comic Sans MS"/>
          <w:lang w:val="en-GB"/>
        </w:rPr>
      </w:pPr>
      <w:r w:rsidRPr="00FD0D0D">
        <w:rPr>
          <w:rFonts w:ascii="Comic Sans MS" w:hAnsi="Comic Sans MS"/>
          <w:lang w:val="en-GB"/>
        </w:rPr>
        <w:t xml:space="preserve">Race, P (2014) </w:t>
      </w:r>
      <w:r w:rsidRPr="00FD0D0D">
        <w:rPr>
          <w:rFonts w:ascii="Comic Sans MS" w:hAnsi="Comic Sans MS"/>
          <w:i/>
          <w:lang w:val="en-GB"/>
        </w:rPr>
        <w:t>Making Learning Happen: 3</w:t>
      </w:r>
      <w:r w:rsidRPr="00FD0D0D">
        <w:rPr>
          <w:rFonts w:ascii="Comic Sans MS" w:hAnsi="Comic Sans MS"/>
          <w:i/>
          <w:vertAlign w:val="superscript"/>
          <w:lang w:val="en-GB"/>
        </w:rPr>
        <w:t>rd</w:t>
      </w:r>
      <w:r w:rsidRPr="00FD0D0D">
        <w:rPr>
          <w:rFonts w:ascii="Comic Sans MS" w:hAnsi="Comic Sans MS"/>
          <w:i/>
          <w:lang w:val="en-GB"/>
        </w:rPr>
        <w:t xml:space="preserve"> edition, </w:t>
      </w:r>
      <w:r w:rsidRPr="00FD0D0D">
        <w:rPr>
          <w:rFonts w:ascii="Comic Sans MS" w:hAnsi="Comic Sans MS"/>
          <w:lang w:val="en-GB"/>
        </w:rPr>
        <w:t>London: Sage.</w:t>
      </w:r>
    </w:p>
    <w:p w:rsidR="004D6B20" w:rsidRDefault="00FD0D0D" w:rsidP="00FD0D0D">
      <w:pPr>
        <w:ind w:firstLine="720"/>
        <w:rPr>
          <w:rFonts w:ascii="Comic Sans MS" w:hAnsi="Comic Sans MS"/>
          <w:lang w:val="en-GB"/>
        </w:rPr>
      </w:pPr>
      <w:r w:rsidRPr="00FD0D0D">
        <w:rPr>
          <w:rFonts w:ascii="Comic Sans MS" w:hAnsi="Comic Sans MS"/>
          <w:lang w:val="en-GB"/>
        </w:rPr>
        <w:t xml:space="preserve">Race, P 2015) </w:t>
      </w:r>
      <w:r w:rsidRPr="00FD0D0D">
        <w:rPr>
          <w:rFonts w:ascii="Comic Sans MS" w:hAnsi="Comic Sans MS"/>
          <w:i/>
          <w:lang w:val="en-GB"/>
        </w:rPr>
        <w:t>The Lecturer’s Toolkit: 4</w:t>
      </w:r>
      <w:r w:rsidRPr="00FD0D0D">
        <w:rPr>
          <w:rFonts w:ascii="Comic Sans MS" w:hAnsi="Comic Sans MS"/>
          <w:i/>
          <w:vertAlign w:val="superscript"/>
          <w:lang w:val="en-GB"/>
        </w:rPr>
        <w:t>th</w:t>
      </w:r>
      <w:r w:rsidRPr="00FD0D0D">
        <w:rPr>
          <w:rFonts w:ascii="Comic Sans MS" w:hAnsi="Comic Sans MS"/>
          <w:i/>
          <w:lang w:val="en-GB"/>
        </w:rPr>
        <w:t xml:space="preserve"> edition, </w:t>
      </w:r>
      <w:r w:rsidRPr="00FD0D0D">
        <w:rPr>
          <w:rFonts w:ascii="Comic Sans MS" w:hAnsi="Comic Sans MS"/>
          <w:lang w:val="en-GB"/>
        </w:rPr>
        <w:t>London, Routledge.</w:t>
      </w:r>
    </w:p>
    <w:p w:rsidR="00FD0D0D" w:rsidRDefault="00FD0D0D" w:rsidP="004D6B20">
      <w:pPr>
        <w:rPr>
          <w:rFonts w:ascii="Comic Sans MS" w:hAnsi="Comic Sans MS"/>
          <w:lang w:val="en-GB"/>
        </w:rPr>
      </w:pPr>
    </w:p>
    <w:p w:rsidR="00FD0D0D" w:rsidRDefault="00F521D0" w:rsidP="00F521D0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Though essentially ‘retired’ now, he</w:t>
      </w:r>
      <w:r w:rsidR="007F7224">
        <w:rPr>
          <w:rFonts w:ascii="Comic Sans MS" w:hAnsi="Comic Sans MS"/>
          <w:lang w:val="en-GB"/>
        </w:rPr>
        <w:t xml:space="preserve"> continues </w:t>
      </w:r>
      <w:r w:rsidR="006C6B41">
        <w:rPr>
          <w:rFonts w:ascii="Comic Sans MS" w:hAnsi="Comic Sans MS"/>
          <w:lang w:val="en-GB"/>
        </w:rPr>
        <w:t xml:space="preserve">to </w:t>
      </w:r>
      <w:r>
        <w:rPr>
          <w:rFonts w:ascii="Comic Sans MS" w:hAnsi="Comic Sans MS"/>
          <w:lang w:val="en-GB"/>
        </w:rPr>
        <w:t>give the occasional interactive conference keynote</w:t>
      </w:r>
      <w:r w:rsidR="00DE5F75">
        <w:rPr>
          <w:rFonts w:ascii="Comic Sans MS" w:hAnsi="Comic Sans MS"/>
          <w:lang w:val="en-GB"/>
        </w:rPr>
        <w:t xml:space="preserve">, and </w:t>
      </w:r>
      <w:r>
        <w:rPr>
          <w:rFonts w:ascii="Comic Sans MS" w:hAnsi="Comic Sans MS"/>
          <w:lang w:val="en-GB"/>
        </w:rPr>
        <w:t>half-day workshop</w:t>
      </w:r>
      <w:r w:rsidR="00E541BC">
        <w:rPr>
          <w:rFonts w:ascii="Comic Sans MS" w:hAnsi="Comic Sans MS"/>
          <w:lang w:val="en-GB"/>
        </w:rPr>
        <w:t xml:space="preserve"> for teaching staff.</w:t>
      </w:r>
      <w:r w:rsidR="004D6B20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Home is Newcastle upon Tyne.</w:t>
      </w:r>
    </w:p>
    <w:p w:rsidR="00FD0D0D" w:rsidRDefault="00FD0D0D" w:rsidP="004D6B20">
      <w:pPr>
        <w:rPr>
          <w:rFonts w:ascii="Comic Sans MS" w:hAnsi="Comic Sans MS"/>
          <w:lang w:val="en-GB"/>
        </w:rPr>
      </w:pPr>
    </w:p>
    <w:p w:rsidR="00E541BC" w:rsidRDefault="00E541BC" w:rsidP="004D6B20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His work was recognised in 2007 by the Higher Education Academy awarding him a National Teaching Fellowship, and the status of </w:t>
      </w:r>
      <w:r w:rsidR="00444419">
        <w:rPr>
          <w:rFonts w:ascii="Comic Sans MS" w:hAnsi="Comic Sans MS"/>
          <w:lang w:val="en-GB"/>
        </w:rPr>
        <w:t>‘Principal Fellow’ in 2012</w:t>
      </w:r>
      <w:r>
        <w:rPr>
          <w:rFonts w:ascii="Comic Sans MS" w:hAnsi="Comic Sans MS"/>
          <w:lang w:val="en-GB"/>
        </w:rPr>
        <w:t>.</w:t>
      </w:r>
      <w:r w:rsidR="00A17991">
        <w:rPr>
          <w:rFonts w:ascii="Comic Sans MS" w:hAnsi="Comic Sans MS"/>
          <w:lang w:val="en-GB"/>
        </w:rPr>
        <w:t xml:space="preserve"> In 2010 he was awarded the honour of ‘European Educator of the Year’ by </w:t>
      </w:r>
      <w:proofErr w:type="spellStart"/>
      <w:r w:rsidR="00A17991">
        <w:rPr>
          <w:rFonts w:ascii="Comic Sans MS" w:hAnsi="Comic Sans MS"/>
          <w:lang w:val="en-GB"/>
        </w:rPr>
        <w:t>EuroChrie</w:t>
      </w:r>
      <w:proofErr w:type="spellEnd"/>
      <w:r w:rsidR="00A17991">
        <w:rPr>
          <w:rFonts w:ascii="Comic Sans MS" w:hAnsi="Comic Sans MS"/>
          <w:lang w:val="en-GB"/>
        </w:rPr>
        <w:t>, at a ceremony in Amsterdam.</w:t>
      </w:r>
      <w:r w:rsidR="00FA1001">
        <w:rPr>
          <w:rFonts w:ascii="Comic Sans MS" w:hAnsi="Comic Sans MS"/>
          <w:lang w:val="en-GB"/>
        </w:rPr>
        <w:t xml:space="preserve"> He is currently a Visiting Professor at the University of Plymouth</w:t>
      </w:r>
      <w:r w:rsidR="00444419">
        <w:rPr>
          <w:rFonts w:ascii="Comic Sans MS" w:hAnsi="Comic Sans MS"/>
          <w:lang w:val="en-GB"/>
        </w:rPr>
        <w:t>, and was awarded</w:t>
      </w:r>
      <w:r w:rsidR="00FD0D0D">
        <w:rPr>
          <w:rFonts w:ascii="Comic Sans MS" w:hAnsi="Comic Sans MS"/>
          <w:lang w:val="en-GB"/>
        </w:rPr>
        <w:t xml:space="preserve"> an Honorary Doctorate </w:t>
      </w:r>
      <w:r w:rsidR="00444419">
        <w:rPr>
          <w:rFonts w:ascii="Comic Sans MS" w:hAnsi="Comic Sans MS"/>
          <w:lang w:val="en-GB"/>
        </w:rPr>
        <w:t>of Education’ at Plymouth in 2012.</w:t>
      </w:r>
    </w:p>
    <w:p w:rsidR="004D6B20" w:rsidRDefault="004D6B20" w:rsidP="00903E54">
      <w:pPr>
        <w:rPr>
          <w:rFonts w:ascii="Comic Sans MS" w:hAnsi="Comic Sans MS"/>
          <w:lang w:val="en-GB"/>
        </w:rPr>
      </w:pPr>
      <w:bookmarkStart w:id="0" w:name="_GoBack"/>
      <w:bookmarkEnd w:id="0"/>
    </w:p>
    <w:p w:rsidR="00F52A2D" w:rsidRDefault="006C6B41" w:rsidP="00B8057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His other passion is classical music, and he is an accomplished performer o</w:t>
      </w:r>
      <w:r w:rsidR="00FA1001">
        <w:rPr>
          <w:rFonts w:ascii="Comic Sans MS" w:hAnsi="Comic Sans MS"/>
          <w:lang w:val="en-GB"/>
        </w:rPr>
        <w:t>n the CD player and iPod, and given the chance will ramble on for hours about orchestral music – particularly Russian.</w:t>
      </w:r>
    </w:p>
    <w:p w:rsidR="00F52A2D" w:rsidRDefault="00FA1001" w:rsidP="00B8057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</w:t>
      </w:r>
    </w:p>
    <w:p w:rsidR="00F52A2D" w:rsidRDefault="00F52A2D" w:rsidP="00B8057A">
      <w:pPr>
        <w:rPr>
          <w:rFonts w:ascii="Comic Sans MS" w:hAnsi="Comic Sans MS"/>
          <w:color w:val="002060"/>
          <w:lang w:val="en-GB"/>
        </w:rPr>
      </w:pPr>
      <w:r>
        <w:rPr>
          <w:rFonts w:ascii="Comic Sans MS" w:hAnsi="Comic Sans MS"/>
          <w:lang w:val="en-GB"/>
        </w:rPr>
        <w:t xml:space="preserve">He can be emailed on </w:t>
      </w:r>
      <w:hyperlink r:id="rId7" w:history="1">
        <w:r w:rsidRPr="005B6DBF">
          <w:rPr>
            <w:rStyle w:val="Hyperlink"/>
            <w:rFonts w:ascii="Comic Sans MS" w:hAnsi="Comic Sans MS"/>
            <w:lang w:val="en-GB"/>
          </w:rPr>
          <w:t>phil@phil-race.co.uk</w:t>
        </w:r>
      </w:hyperlink>
      <w:r>
        <w:rPr>
          <w:rFonts w:ascii="Comic Sans MS" w:hAnsi="Comic Sans MS"/>
          <w:lang w:val="en-GB"/>
        </w:rPr>
        <w:t xml:space="preserve"> and Twitter address is </w:t>
      </w:r>
      <w:r w:rsidRPr="00F52A2D">
        <w:rPr>
          <w:rFonts w:ascii="Comic Sans MS" w:hAnsi="Comic Sans MS"/>
          <w:color w:val="002060"/>
          <w:lang w:val="en-GB"/>
        </w:rPr>
        <w:t>@</w:t>
      </w:r>
      <w:proofErr w:type="spellStart"/>
      <w:r w:rsidRPr="00F52A2D">
        <w:rPr>
          <w:rFonts w:ascii="Comic Sans MS" w:hAnsi="Comic Sans MS"/>
          <w:color w:val="002060"/>
          <w:lang w:val="en-GB"/>
        </w:rPr>
        <w:t>RacePhil</w:t>
      </w:r>
      <w:proofErr w:type="spellEnd"/>
      <w:r w:rsidRPr="00F52A2D">
        <w:rPr>
          <w:rFonts w:ascii="Comic Sans MS" w:hAnsi="Comic Sans MS"/>
          <w:color w:val="002060"/>
          <w:lang w:val="en-GB"/>
        </w:rPr>
        <w:t xml:space="preserve"> </w:t>
      </w:r>
    </w:p>
    <w:p w:rsidR="00F52A2D" w:rsidRDefault="00F52A2D" w:rsidP="00B8057A">
      <w:pPr>
        <w:rPr>
          <w:rFonts w:ascii="Comic Sans MS" w:hAnsi="Comic Sans MS"/>
          <w:lang w:val="en-GB"/>
        </w:rPr>
      </w:pPr>
      <w:r w:rsidRPr="00F52A2D">
        <w:rPr>
          <w:rFonts w:ascii="Comic Sans MS" w:hAnsi="Comic Sans MS"/>
          <w:lang w:val="en-GB"/>
        </w:rPr>
        <w:t xml:space="preserve">(He doesn’t do Facebook or </w:t>
      </w:r>
      <w:proofErr w:type="spellStart"/>
      <w:r w:rsidRPr="00F52A2D">
        <w:rPr>
          <w:rFonts w:ascii="Comic Sans MS" w:hAnsi="Comic Sans MS"/>
          <w:lang w:val="en-GB"/>
        </w:rPr>
        <w:t>Linkedin</w:t>
      </w:r>
      <w:proofErr w:type="spellEnd"/>
      <w:r w:rsidRPr="00F52A2D">
        <w:rPr>
          <w:rFonts w:ascii="Comic Sans MS" w:hAnsi="Comic Sans MS"/>
          <w:lang w:val="en-GB"/>
        </w:rPr>
        <w:t>!)</w:t>
      </w:r>
    </w:p>
    <w:p w:rsidR="00F52A2D" w:rsidRPr="00F52A2D" w:rsidRDefault="00F52A2D" w:rsidP="00B8057A">
      <w:pPr>
        <w:rPr>
          <w:rFonts w:ascii="Comic Sans MS" w:hAnsi="Comic Sans MS"/>
          <w:lang w:val="en-GB"/>
        </w:rPr>
      </w:pPr>
    </w:p>
    <w:sectPr w:rsidR="00F52A2D" w:rsidRPr="00F52A2D" w:rsidSect="00F52A2D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0F" w:rsidRDefault="0057030F" w:rsidP="00F52A2D">
      <w:r>
        <w:separator/>
      </w:r>
    </w:p>
  </w:endnote>
  <w:endnote w:type="continuationSeparator" w:id="0">
    <w:p w:rsidR="0057030F" w:rsidRDefault="0057030F" w:rsidP="00F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2D" w:rsidRDefault="00F52A2D" w:rsidP="00F52A2D">
    <w:pPr>
      <w:pStyle w:val="Footer"/>
      <w:tabs>
        <w:tab w:val="clear" w:pos="4513"/>
        <w:tab w:val="clear" w:pos="9026"/>
        <w:tab w:val="lef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0F" w:rsidRDefault="0057030F" w:rsidP="00F52A2D">
      <w:r>
        <w:separator/>
      </w:r>
    </w:p>
  </w:footnote>
  <w:footnote w:type="continuationSeparator" w:id="0">
    <w:p w:rsidR="0057030F" w:rsidRDefault="0057030F" w:rsidP="00F5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C"/>
    <w:rsid w:val="00044F80"/>
    <w:rsid w:val="00202368"/>
    <w:rsid w:val="002D40FD"/>
    <w:rsid w:val="0031763B"/>
    <w:rsid w:val="00330AA0"/>
    <w:rsid w:val="00444419"/>
    <w:rsid w:val="00474EB1"/>
    <w:rsid w:val="00482AFB"/>
    <w:rsid w:val="004D6B20"/>
    <w:rsid w:val="0057030F"/>
    <w:rsid w:val="006B7450"/>
    <w:rsid w:val="006C6B41"/>
    <w:rsid w:val="006F095A"/>
    <w:rsid w:val="007F7224"/>
    <w:rsid w:val="008E2C7F"/>
    <w:rsid w:val="00903E54"/>
    <w:rsid w:val="00A17991"/>
    <w:rsid w:val="00AA2181"/>
    <w:rsid w:val="00AA38F2"/>
    <w:rsid w:val="00AC75C9"/>
    <w:rsid w:val="00B8057A"/>
    <w:rsid w:val="00C0090B"/>
    <w:rsid w:val="00D050E5"/>
    <w:rsid w:val="00D17196"/>
    <w:rsid w:val="00DE5F75"/>
    <w:rsid w:val="00E541BC"/>
    <w:rsid w:val="00F521D0"/>
    <w:rsid w:val="00F52A2D"/>
    <w:rsid w:val="00F907C3"/>
    <w:rsid w:val="00FA1001"/>
    <w:rsid w:val="00FD0D0D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79413"/>
  <w15:docId w15:val="{34B5DB0E-330E-4A0D-AF86-3A321368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4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D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2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hil@phil-ra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il-rac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Phil…</vt:lpstr>
    </vt:vector>
  </TitlesOfParts>
  <Company/>
  <LinksUpToDate>false</LinksUpToDate>
  <CharactersWithSpaces>1670</CharactersWithSpaces>
  <SharedDoc>false</SharedDoc>
  <HLinks>
    <vt:vector size="6" baseType="variant"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http://www.phil-race.com/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Phil…</dc:title>
  <dc:creator>Brown</dc:creator>
  <cp:lastModifiedBy>Phil Race</cp:lastModifiedBy>
  <cp:revision>3</cp:revision>
  <dcterms:created xsi:type="dcterms:W3CDTF">2016-02-04T14:01:00Z</dcterms:created>
  <dcterms:modified xsi:type="dcterms:W3CDTF">2016-02-04T14:05:00Z</dcterms:modified>
</cp:coreProperties>
</file>