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78" w:rsidRPr="00F903D4" w:rsidRDefault="008402BD" w:rsidP="00F903D4">
      <w:pPr>
        <w:pStyle w:val="Title"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81046">
        <w:rPr>
          <w:rFonts w:ascii="Arial" w:hAnsi="Arial" w:cs="Arial"/>
          <w:color w:val="auto"/>
          <w:sz w:val="22"/>
          <w:szCs w:val="22"/>
        </w:rPr>
        <w:t>Brief C</w:t>
      </w:r>
      <w:r w:rsidR="00EB3E41" w:rsidRPr="00681046">
        <w:rPr>
          <w:rFonts w:ascii="Arial" w:hAnsi="Arial" w:cs="Arial"/>
          <w:color w:val="auto"/>
          <w:sz w:val="22"/>
          <w:szCs w:val="22"/>
        </w:rPr>
        <w:t>urriculum Vitae</w:t>
      </w:r>
      <w:r w:rsidRPr="00681046">
        <w:rPr>
          <w:rFonts w:ascii="Arial" w:hAnsi="Arial" w:cs="Arial"/>
          <w:color w:val="auto"/>
          <w:sz w:val="22"/>
          <w:szCs w:val="22"/>
        </w:rPr>
        <w:tab/>
      </w:r>
      <w:r w:rsidR="00EB3E41" w:rsidRPr="0043381A">
        <w:rPr>
          <w:rFonts w:ascii="Arial" w:hAnsi="Arial" w:cs="Arial"/>
          <w:color w:val="002060"/>
          <w:sz w:val="22"/>
          <w:szCs w:val="22"/>
        </w:rPr>
        <w:t>William Philip RACE</w:t>
      </w:r>
      <w:r w:rsidR="00EB3E41" w:rsidRPr="00681046">
        <w:rPr>
          <w:rFonts w:ascii="Arial" w:hAnsi="Arial" w:cs="Arial"/>
          <w:color w:val="auto"/>
          <w:sz w:val="22"/>
          <w:szCs w:val="22"/>
        </w:rPr>
        <w:t xml:space="preserve"> </w:t>
      </w:r>
      <w:r w:rsidRPr="00681046">
        <w:rPr>
          <w:rFonts w:ascii="Arial" w:hAnsi="Arial" w:cs="Arial"/>
          <w:color w:val="auto"/>
          <w:sz w:val="22"/>
          <w:szCs w:val="22"/>
        </w:rPr>
        <w:tab/>
      </w:r>
      <w:r w:rsidR="00EB3E41" w:rsidRPr="0007187E">
        <w:rPr>
          <w:rFonts w:ascii="Arial" w:hAnsi="Arial" w:cs="Arial"/>
          <w:color w:val="auto"/>
          <w:sz w:val="18"/>
          <w:szCs w:val="22"/>
        </w:rPr>
        <w:t xml:space="preserve">BSc PhD PGCE FCIPD </w:t>
      </w:r>
      <w:r w:rsidR="00255F66">
        <w:rPr>
          <w:rFonts w:ascii="Arial" w:hAnsi="Arial" w:cs="Arial"/>
          <w:color w:val="auto"/>
          <w:sz w:val="18"/>
          <w:szCs w:val="22"/>
        </w:rPr>
        <w:t>P</w:t>
      </w:r>
      <w:r w:rsidR="0043381A" w:rsidRPr="0007187E">
        <w:rPr>
          <w:rFonts w:ascii="Arial" w:hAnsi="Arial" w:cs="Arial"/>
          <w:color w:val="auto"/>
          <w:sz w:val="18"/>
          <w:szCs w:val="22"/>
        </w:rPr>
        <w:t>FHEA NTF</w:t>
      </w:r>
    </w:p>
    <w:p w:rsidR="003271B2" w:rsidRPr="00F903D4" w:rsidRDefault="003271B2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Contact Details</w:t>
      </w:r>
      <w:r w:rsidR="00F903D4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Address: </w:t>
      </w:r>
      <w:r w:rsidR="000D4894">
        <w:rPr>
          <w:rFonts w:ascii="Arial" w:hAnsi="Arial" w:cs="Arial"/>
          <w:b w:val="0"/>
          <w:sz w:val="22"/>
          <w:szCs w:val="22"/>
          <w:u w:val="none"/>
        </w:rPr>
        <w:t>(please email me for address details)</w:t>
      </w:r>
    </w:p>
    <w:p w:rsidR="003271B2" w:rsidRDefault="003271B2" w:rsidP="00681046">
      <w:pPr>
        <w:pStyle w:val="Heading1"/>
        <w:spacing w:line="360" w:lineRule="auto"/>
        <w:ind w:left="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Email: </w:t>
      </w:r>
      <w:hyperlink r:id="rId7" w:history="1">
        <w:r w:rsidR="000F3006" w:rsidRPr="00B20C78">
          <w:rPr>
            <w:rStyle w:val="Hyperlink"/>
            <w:rFonts w:ascii="Arial" w:hAnsi="Arial" w:cs="Arial"/>
            <w:b w:val="0"/>
            <w:sz w:val="22"/>
            <w:szCs w:val="22"/>
          </w:rPr>
          <w:t>phil@phil-race.co.uk</w:t>
        </w:r>
      </w:hyperlink>
      <w:r w:rsidR="000F300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(best contact) Website: </w:t>
      </w:r>
      <w:hyperlink r:id="rId8" w:history="1">
        <w:r w:rsidR="000F3006" w:rsidRPr="00B20C78">
          <w:rPr>
            <w:rStyle w:val="Hyperlink"/>
            <w:rFonts w:ascii="Arial" w:hAnsi="Arial" w:cs="Arial"/>
            <w:b w:val="0"/>
            <w:sz w:val="22"/>
            <w:szCs w:val="22"/>
          </w:rPr>
          <w:t>http://phil-race.co.uk</w:t>
        </w:r>
      </w:hyperlink>
      <w:r w:rsidR="000F300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0D4894" w:rsidRPr="003271B2" w:rsidRDefault="000D4894" w:rsidP="003271B2"/>
    <w:p w:rsidR="00EB3E41" w:rsidRPr="006C6956" w:rsidRDefault="00EB3E41" w:rsidP="00681046">
      <w:pPr>
        <w:pStyle w:val="Heading1"/>
        <w:spacing w:line="360" w:lineRule="auto"/>
        <w:ind w:left="0"/>
        <w:jc w:val="left"/>
        <w:rPr>
          <w:rFonts w:ascii="Arial" w:hAnsi="Arial" w:cs="Arial"/>
          <w:b w:val="0"/>
          <w:sz w:val="22"/>
          <w:szCs w:val="22"/>
        </w:rPr>
      </w:pPr>
      <w:r w:rsidRPr="006C6956">
        <w:rPr>
          <w:rFonts w:ascii="Arial" w:hAnsi="Arial" w:cs="Arial"/>
          <w:sz w:val="22"/>
          <w:szCs w:val="22"/>
          <w:u w:val="none"/>
        </w:rPr>
        <w:t>Summary of career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1965</w:t>
      </w:r>
      <w:r w:rsidRPr="00681046">
        <w:rPr>
          <w:rFonts w:ascii="Arial" w:hAnsi="Arial" w:cs="Arial"/>
          <w:sz w:val="22"/>
          <w:szCs w:val="22"/>
        </w:rPr>
        <w:tab/>
        <w:t>BSc (Dune</w:t>
      </w:r>
      <w:r w:rsidR="008B759B" w:rsidRPr="00681046">
        <w:rPr>
          <w:rFonts w:ascii="Arial" w:hAnsi="Arial" w:cs="Arial"/>
          <w:sz w:val="22"/>
          <w:szCs w:val="22"/>
        </w:rPr>
        <w:t>lm) 2(1) Joint Honours: physics,</w:t>
      </w:r>
      <w:r w:rsidRPr="00681046">
        <w:rPr>
          <w:rFonts w:ascii="Arial" w:hAnsi="Arial" w:cs="Arial"/>
          <w:sz w:val="22"/>
          <w:szCs w:val="22"/>
        </w:rPr>
        <w:t xml:space="preserve"> chemistry.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1968</w:t>
      </w:r>
      <w:r w:rsidRPr="00681046">
        <w:rPr>
          <w:rFonts w:ascii="Arial" w:hAnsi="Arial" w:cs="Arial"/>
          <w:sz w:val="22"/>
          <w:szCs w:val="22"/>
        </w:rPr>
        <w:tab/>
        <w:t>PhD (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Newcastle upon Tyne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) interfacial electrochemistry. 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1969</w:t>
      </w:r>
      <w:r w:rsidRPr="00681046">
        <w:rPr>
          <w:rFonts w:ascii="Arial" w:hAnsi="Arial" w:cs="Arial"/>
          <w:sz w:val="22"/>
          <w:szCs w:val="22"/>
        </w:rPr>
        <w:tab/>
        <w:t xml:space="preserve">ICI Postdoctoral Research Fellow, 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Newcastle upon Tyne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910124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1971</w:t>
      </w:r>
      <w:r w:rsidRPr="00681046">
        <w:rPr>
          <w:rFonts w:ascii="Arial" w:hAnsi="Arial" w:cs="Arial"/>
          <w:sz w:val="22"/>
          <w:szCs w:val="22"/>
        </w:rPr>
        <w:tab/>
        <w:t xml:space="preserve">Lecturer in Physical Chemistry, Polytechnic of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="00910124">
        <w:rPr>
          <w:rFonts w:ascii="Arial" w:hAnsi="Arial" w:cs="Arial"/>
          <w:sz w:val="22"/>
          <w:szCs w:val="22"/>
        </w:rPr>
        <w:t>.</w:t>
      </w:r>
      <w:r w:rsidR="00412D15" w:rsidRPr="00681046">
        <w:rPr>
          <w:rFonts w:ascii="Arial" w:hAnsi="Arial" w:cs="Arial"/>
          <w:sz w:val="22"/>
          <w:szCs w:val="22"/>
        </w:rPr>
        <w:t xml:space="preserve"> 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1976</w:t>
      </w:r>
      <w:r w:rsidRPr="00681046">
        <w:rPr>
          <w:rFonts w:ascii="Arial" w:hAnsi="Arial" w:cs="Arial"/>
          <w:sz w:val="22"/>
          <w:szCs w:val="22"/>
        </w:rPr>
        <w:tab/>
        <w:t>Postgraduate Certificate in Education (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681046">
        <w:rPr>
          <w:rFonts w:ascii="Arial" w:hAnsi="Arial" w:cs="Arial"/>
          <w:sz w:val="22"/>
          <w:szCs w:val="22"/>
        </w:rPr>
        <w:t>).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1980</w:t>
      </w:r>
      <w:r w:rsidRPr="00681046">
        <w:rPr>
          <w:rFonts w:ascii="Arial" w:hAnsi="Arial" w:cs="Arial"/>
          <w:sz w:val="22"/>
          <w:szCs w:val="22"/>
        </w:rPr>
        <w:tab/>
        <w:t xml:space="preserve">Senior Lecturer in Physical Chemistry, Polytechnic of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1985</w:t>
      </w:r>
      <w:r w:rsidRPr="00681046">
        <w:rPr>
          <w:rFonts w:ascii="Arial" w:hAnsi="Arial" w:cs="Arial"/>
          <w:sz w:val="22"/>
          <w:szCs w:val="22"/>
        </w:rPr>
        <w:tab/>
        <w:t xml:space="preserve">Principal Lecturer: Educational Development, Polytechnic of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1989</w:t>
      </w:r>
      <w:r w:rsidRPr="00681046">
        <w:rPr>
          <w:rFonts w:ascii="Arial" w:hAnsi="Arial" w:cs="Arial"/>
          <w:sz w:val="22"/>
          <w:szCs w:val="22"/>
        </w:rPr>
        <w:tab/>
        <w:t xml:space="preserve">Reader: Educational Development, Polytechnic of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Wales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6C695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1991</w:t>
      </w:r>
      <w:r w:rsidR="006C6956">
        <w:rPr>
          <w:rFonts w:ascii="Arial" w:hAnsi="Arial" w:cs="Arial"/>
          <w:sz w:val="22"/>
          <w:szCs w:val="22"/>
        </w:rPr>
        <w:t>-5</w:t>
      </w:r>
      <w:r w:rsidRPr="00681046">
        <w:rPr>
          <w:rFonts w:ascii="Arial" w:hAnsi="Arial" w:cs="Arial"/>
          <w:sz w:val="22"/>
          <w:szCs w:val="22"/>
        </w:rPr>
        <w:tab/>
        <w:t xml:space="preserve">Professor: Educational Development, </w:t>
      </w:r>
      <w:smartTag w:uri="urn:schemas-microsoft-com:office:smarttags" w:element="place">
        <w:smartTag w:uri="urn:schemas-microsoft-com:office:smarttags" w:element="PlaceType">
          <w:r w:rsidR="006C6956"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="006C6956"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="006C6956" w:rsidRPr="00681046">
            <w:rPr>
              <w:rFonts w:ascii="Arial" w:hAnsi="Arial" w:cs="Arial"/>
              <w:sz w:val="22"/>
              <w:szCs w:val="22"/>
            </w:rPr>
            <w:t>Glamorgan</w:t>
          </w:r>
        </w:smartTag>
      </w:smartTag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1992</w:t>
      </w:r>
      <w:r w:rsidRPr="00681046">
        <w:rPr>
          <w:rFonts w:ascii="Arial" w:hAnsi="Arial" w:cs="Arial"/>
          <w:sz w:val="22"/>
          <w:szCs w:val="22"/>
        </w:rPr>
        <w:tab/>
        <w:t xml:space="preserve">Elected Fellow of Chartered 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Institute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Personnel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 and Development (FCIPD).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1995</w:t>
      </w:r>
      <w:r w:rsidR="008B759B" w:rsidRPr="00681046">
        <w:rPr>
          <w:rFonts w:ascii="Arial" w:hAnsi="Arial" w:cs="Arial"/>
          <w:sz w:val="22"/>
          <w:szCs w:val="22"/>
        </w:rPr>
        <w:t>-6</w:t>
      </w:r>
      <w:r w:rsidRPr="00681046">
        <w:rPr>
          <w:rFonts w:ascii="Arial" w:hAnsi="Arial" w:cs="Arial"/>
          <w:sz w:val="22"/>
          <w:szCs w:val="22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Northumbria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Newcastle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 (part-time).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1996</w:t>
      </w:r>
      <w:r w:rsidR="008B759B" w:rsidRPr="00681046">
        <w:rPr>
          <w:rFonts w:ascii="Arial" w:hAnsi="Arial" w:cs="Arial"/>
          <w:sz w:val="22"/>
          <w:szCs w:val="22"/>
        </w:rPr>
        <w:t>-2000</w:t>
      </w:r>
      <w:r w:rsidRPr="00681046">
        <w:rPr>
          <w:rFonts w:ascii="Arial" w:hAnsi="Arial" w:cs="Arial"/>
          <w:sz w:val="22"/>
          <w:szCs w:val="22"/>
        </w:rPr>
        <w:tab/>
        <w:t>Programme Director: Durham Certificate in Teaching in Higher Education (part-time).</w:t>
      </w:r>
    </w:p>
    <w:p w:rsidR="00EB3E41" w:rsidRPr="00681046" w:rsidRDefault="008B759B" w:rsidP="00681046">
      <w:pPr>
        <w:pStyle w:val="BodyText"/>
        <w:spacing w:line="360" w:lineRule="auto"/>
        <w:ind w:left="1134" w:hanging="1134"/>
        <w:jc w:val="left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1999-2001</w:t>
      </w:r>
      <w:r w:rsidRPr="00681046">
        <w:rPr>
          <w:rFonts w:ascii="Arial" w:hAnsi="Arial" w:cs="Arial"/>
          <w:sz w:val="22"/>
          <w:szCs w:val="22"/>
        </w:rPr>
        <w:tab/>
      </w:r>
      <w:r w:rsidR="00EB3E41" w:rsidRPr="00681046">
        <w:rPr>
          <w:rFonts w:ascii="Arial" w:hAnsi="Arial" w:cs="Arial"/>
          <w:sz w:val="22"/>
          <w:szCs w:val="22"/>
        </w:rPr>
        <w:t>Programme Director: EBS Certificate in Learning a</w:t>
      </w:r>
      <w:r w:rsidR="00910124">
        <w:rPr>
          <w:rFonts w:ascii="Arial" w:hAnsi="Arial" w:cs="Arial"/>
          <w:sz w:val="22"/>
          <w:szCs w:val="22"/>
        </w:rPr>
        <w:t>nd Teaching in Higher Education.</w:t>
      </w:r>
    </w:p>
    <w:p w:rsidR="00EB3E41" w:rsidRPr="00681046" w:rsidRDefault="00EB3E41" w:rsidP="00681046">
      <w:pPr>
        <w:pStyle w:val="BodyText"/>
        <w:spacing w:line="360" w:lineRule="auto"/>
        <w:ind w:left="1134" w:hanging="1134"/>
        <w:jc w:val="left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1999 </w:t>
      </w:r>
      <w:r w:rsidRPr="00681046">
        <w:rPr>
          <w:rFonts w:ascii="Arial" w:hAnsi="Arial" w:cs="Arial"/>
          <w:sz w:val="22"/>
          <w:szCs w:val="22"/>
        </w:rPr>
        <w:tab/>
        <w:t>SEDA: Roll of Honour award.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1999</w:t>
      </w:r>
      <w:r w:rsidR="008B759B" w:rsidRPr="00681046">
        <w:rPr>
          <w:rFonts w:ascii="Arial" w:hAnsi="Arial" w:cs="Arial"/>
          <w:sz w:val="22"/>
          <w:szCs w:val="22"/>
        </w:rPr>
        <w:t>-2005</w:t>
      </w:r>
      <w:r w:rsidRPr="00681046">
        <w:rPr>
          <w:rFonts w:ascii="Arial" w:hAnsi="Arial" w:cs="Arial"/>
          <w:sz w:val="22"/>
          <w:szCs w:val="22"/>
        </w:rPr>
        <w:t xml:space="preserve"> </w:t>
      </w:r>
      <w:r w:rsidRPr="00681046">
        <w:rPr>
          <w:rFonts w:ascii="Arial" w:hAnsi="Arial" w:cs="Arial"/>
          <w:sz w:val="22"/>
          <w:szCs w:val="22"/>
        </w:rPr>
        <w:tab/>
        <w:t>Institute for Learning and Teaching (ILTHE): Accre</w:t>
      </w:r>
      <w:r w:rsidR="008E2427" w:rsidRPr="00681046">
        <w:rPr>
          <w:rFonts w:ascii="Arial" w:hAnsi="Arial" w:cs="Arial"/>
          <w:sz w:val="22"/>
          <w:szCs w:val="22"/>
        </w:rPr>
        <w:t>ditor, and founder Member (ILTM)</w:t>
      </w:r>
      <w:r w:rsidRPr="00681046">
        <w:rPr>
          <w:rFonts w:ascii="Arial" w:hAnsi="Arial" w:cs="Arial"/>
          <w:sz w:val="22"/>
          <w:szCs w:val="22"/>
        </w:rPr>
        <w:t>.</w:t>
      </w:r>
    </w:p>
    <w:p w:rsidR="00EB3E41" w:rsidRPr="00681046" w:rsidRDefault="008B759B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2001-</w:t>
      </w:r>
      <w:r w:rsidR="008E2427" w:rsidRPr="00681046">
        <w:rPr>
          <w:rFonts w:ascii="Arial" w:hAnsi="Arial" w:cs="Arial"/>
          <w:sz w:val="22"/>
          <w:szCs w:val="22"/>
        </w:rPr>
        <w:t>6</w:t>
      </w:r>
      <w:r w:rsidR="00EB3E41" w:rsidRPr="00681046">
        <w:rPr>
          <w:rFonts w:ascii="Arial" w:hAnsi="Arial" w:cs="Arial"/>
          <w:sz w:val="22"/>
          <w:szCs w:val="22"/>
        </w:rPr>
        <w:t xml:space="preserve"> </w:t>
      </w:r>
      <w:r w:rsidRPr="00681046">
        <w:rPr>
          <w:rFonts w:ascii="Arial" w:hAnsi="Arial" w:cs="Arial"/>
          <w:sz w:val="22"/>
          <w:szCs w:val="22"/>
        </w:rPr>
        <w:tab/>
      </w:r>
      <w:r w:rsidR="00EB3E41" w:rsidRPr="00681046">
        <w:rPr>
          <w:rFonts w:ascii="Arial" w:hAnsi="Arial" w:cs="Arial"/>
          <w:sz w:val="22"/>
          <w:szCs w:val="22"/>
        </w:rPr>
        <w:t>Senior Academic Staff Development Officer (</w:t>
      </w:r>
      <w:r w:rsidR="00A47E93" w:rsidRPr="00681046">
        <w:rPr>
          <w:rFonts w:ascii="Arial" w:hAnsi="Arial" w:cs="Arial"/>
          <w:sz w:val="22"/>
          <w:szCs w:val="22"/>
        </w:rPr>
        <w:t>part-time</w:t>
      </w:r>
      <w:r w:rsidR="00EB3E41" w:rsidRPr="00681046">
        <w:rPr>
          <w:rFonts w:ascii="Arial" w:hAnsi="Arial" w:cs="Arial"/>
          <w:sz w:val="22"/>
          <w:szCs w:val="22"/>
        </w:rPr>
        <w:t xml:space="preserve">): </w:t>
      </w:r>
      <w:smartTag w:uri="urn:schemas-microsoft-com:office:smarttags" w:element="place">
        <w:smartTag w:uri="urn:schemas-microsoft-com:office:smarttags" w:element="PlaceType">
          <w:r w:rsidR="00EB3E41"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="00EB3E41"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="00EB3E41" w:rsidRPr="00681046">
            <w:rPr>
              <w:rFonts w:ascii="Arial" w:hAnsi="Arial" w:cs="Arial"/>
              <w:sz w:val="22"/>
              <w:szCs w:val="22"/>
            </w:rPr>
            <w:t>Leeds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EB3E41" w:rsidRDefault="008E2427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2006</w:t>
      </w:r>
      <w:r w:rsidR="008B759B" w:rsidRPr="00681046">
        <w:rPr>
          <w:rFonts w:ascii="Arial" w:hAnsi="Arial" w:cs="Arial"/>
          <w:sz w:val="22"/>
          <w:szCs w:val="22"/>
        </w:rPr>
        <w:t>-</w:t>
      </w:r>
      <w:r w:rsidRPr="00681046">
        <w:rPr>
          <w:rFonts w:ascii="Arial" w:hAnsi="Arial" w:cs="Arial"/>
          <w:sz w:val="22"/>
          <w:szCs w:val="22"/>
        </w:rPr>
        <w:t xml:space="preserve"> </w:t>
      </w:r>
      <w:r w:rsidR="0043381A">
        <w:rPr>
          <w:rFonts w:ascii="Arial" w:hAnsi="Arial" w:cs="Arial"/>
          <w:sz w:val="22"/>
          <w:szCs w:val="22"/>
        </w:rPr>
        <w:t>9</w:t>
      </w:r>
      <w:r w:rsidR="008B759B" w:rsidRPr="00681046">
        <w:rPr>
          <w:rFonts w:ascii="Arial" w:hAnsi="Arial" w:cs="Arial"/>
          <w:sz w:val="22"/>
          <w:szCs w:val="22"/>
        </w:rPr>
        <w:tab/>
      </w:r>
      <w:r w:rsidR="00EB3E41" w:rsidRPr="00681046">
        <w:rPr>
          <w:rFonts w:ascii="Arial" w:hAnsi="Arial" w:cs="Arial"/>
          <w:sz w:val="22"/>
          <w:szCs w:val="22"/>
        </w:rPr>
        <w:t>As</w:t>
      </w:r>
      <w:r w:rsidRPr="00681046">
        <w:rPr>
          <w:rFonts w:ascii="Arial" w:hAnsi="Arial" w:cs="Arial"/>
          <w:sz w:val="22"/>
          <w:szCs w:val="22"/>
        </w:rPr>
        <w:t>sessment, Learning and Teaching</w:t>
      </w:r>
      <w:r w:rsidR="00EB3E41" w:rsidRPr="00681046">
        <w:rPr>
          <w:rFonts w:ascii="Arial" w:hAnsi="Arial" w:cs="Arial"/>
          <w:sz w:val="22"/>
          <w:szCs w:val="22"/>
        </w:rPr>
        <w:t xml:space="preserve"> Visitin</w:t>
      </w:r>
      <w:r w:rsidR="0054260D">
        <w:rPr>
          <w:rFonts w:ascii="Arial" w:hAnsi="Arial" w:cs="Arial"/>
          <w:sz w:val="22"/>
          <w:szCs w:val="22"/>
        </w:rPr>
        <w:t xml:space="preserve">g Professor, </w:t>
      </w:r>
      <w:smartTag w:uri="urn:schemas-microsoft-com:office:smarttags" w:element="place">
        <w:smartTag w:uri="urn:schemas-microsoft-com:office:smarttags" w:element="PlaceName">
          <w:r w:rsidR="00EB3E41" w:rsidRPr="00681046">
            <w:rPr>
              <w:rFonts w:ascii="Arial" w:hAnsi="Arial" w:cs="Arial"/>
              <w:sz w:val="22"/>
              <w:szCs w:val="22"/>
            </w:rPr>
            <w:t>Leeds</w:t>
          </w:r>
        </w:smartTag>
        <w:r w:rsidR="00EB3E41" w:rsidRPr="0068104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EB3E41" w:rsidRPr="00681046">
            <w:rPr>
              <w:rFonts w:ascii="Arial" w:hAnsi="Arial" w:cs="Arial"/>
              <w:sz w:val="22"/>
              <w:szCs w:val="22"/>
            </w:rPr>
            <w:t>Metropolitan</w:t>
          </w:r>
        </w:smartTag>
        <w:r w:rsidR="00EB3E41" w:rsidRPr="0068104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B3E41"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EB3E41" w:rsidRPr="00681046">
        <w:rPr>
          <w:rFonts w:ascii="Arial" w:hAnsi="Arial" w:cs="Arial"/>
          <w:sz w:val="22"/>
          <w:szCs w:val="22"/>
        </w:rPr>
        <w:t>.</w:t>
      </w:r>
    </w:p>
    <w:p w:rsidR="0043381A" w:rsidRDefault="0043381A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Awarded National Teaching Fellowship</w:t>
      </w:r>
    </w:p>
    <w:p w:rsidR="0043381A" w:rsidRDefault="0043381A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Status as Senior Fellow of the Higher Education Academy</w:t>
      </w:r>
    </w:p>
    <w:p w:rsidR="0007187E" w:rsidRDefault="0007187E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="000D4894">
        <w:rPr>
          <w:rFonts w:ascii="Arial" w:hAnsi="Arial" w:cs="Arial"/>
          <w:sz w:val="22"/>
          <w:szCs w:val="22"/>
        </w:rPr>
        <w:t>Retired from Leeds Met, c</w:t>
      </w:r>
      <w:r w:rsidR="007F021E">
        <w:rPr>
          <w:rFonts w:ascii="Arial" w:hAnsi="Arial" w:cs="Arial"/>
          <w:sz w:val="22"/>
          <w:szCs w:val="22"/>
        </w:rPr>
        <w:t>ontinuing as independent consultant in higher education, and Emeritus Professor,</w:t>
      </w:r>
      <w:r w:rsidR="008F1633">
        <w:rPr>
          <w:rFonts w:ascii="Arial" w:hAnsi="Arial" w:cs="Arial"/>
          <w:sz w:val="22"/>
          <w:szCs w:val="22"/>
        </w:rPr>
        <w:t xml:space="preserve"> Leeds </w:t>
      </w:r>
      <w:r w:rsidR="000F3006">
        <w:rPr>
          <w:rFonts w:ascii="Arial" w:hAnsi="Arial" w:cs="Arial"/>
          <w:sz w:val="22"/>
          <w:szCs w:val="22"/>
        </w:rPr>
        <w:t>Beckett</w:t>
      </w:r>
      <w:r w:rsidR="008F1633">
        <w:rPr>
          <w:rFonts w:ascii="Arial" w:hAnsi="Arial" w:cs="Arial"/>
          <w:sz w:val="22"/>
          <w:szCs w:val="22"/>
        </w:rPr>
        <w:t xml:space="preserve"> University.</w:t>
      </w:r>
    </w:p>
    <w:p w:rsidR="000D4894" w:rsidRDefault="000D4894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‘International educator of the year’ award: </w:t>
      </w:r>
      <w:proofErr w:type="spellStart"/>
      <w:r>
        <w:rPr>
          <w:rFonts w:ascii="Arial" w:hAnsi="Arial" w:cs="Arial"/>
          <w:sz w:val="22"/>
          <w:szCs w:val="22"/>
        </w:rPr>
        <w:t>Eurochrie</w:t>
      </w:r>
      <w:proofErr w:type="spellEnd"/>
      <w:r>
        <w:rPr>
          <w:rFonts w:ascii="Arial" w:hAnsi="Arial" w:cs="Arial"/>
          <w:sz w:val="22"/>
          <w:szCs w:val="22"/>
        </w:rPr>
        <w:t>, Amsterdam.</w:t>
      </w:r>
    </w:p>
    <w:p w:rsidR="008F1633" w:rsidRDefault="008F1633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Visiting Professor: University of Plymouth.</w:t>
      </w:r>
    </w:p>
    <w:p w:rsidR="00F903D4" w:rsidRDefault="00F903D4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>Principal Fellow: Higher Education Academy</w:t>
      </w:r>
    </w:p>
    <w:p w:rsidR="00F903D4" w:rsidRPr="00681046" w:rsidRDefault="00F903D4" w:rsidP="006C695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1134" w:right="8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>Honorary Doctorate in Education: University of Plymouth</w:t>
      </w:r>
    </w:p>
    <w:p w:rsidR="00C80551" w:rsidRDefault="00C80551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</w:p>
    <w:p w:rsidR="00EB3E41" w:rsidRPr="00681046" w:rsidRDefault="00EB3E41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  <w:r w:rsidRPr="00681046">
        <w:rPr>
          <w:rFonts w:ascii="Arial" w:hAnsi="Arial" w:cs="Arial"/>
          <w:sz w:val="22"/>
          <w:szCs w:val="22"/>
          <w:u w:val="none"/>
        </w:rPr>
        <w:t>Overview</w:t>
      </w:r>
    </w:p>
    <w:p w:rsidR="00910124" w:rsidRPr="00681046" w:rsidRDefault="00EB3E41" w:rsidP="00910124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My mission is to improve and enhance the quality of students’ learning, by </w:t>
      </w:r>
      <w:r w:rsidR="006C6956">
        <w:rPr>
          <w:rFonts w:ascii="Arial" w:hAnsi="Arial" w:cs="Arial"/>
          <w:sz w:val="22"/>
          <w:szCs w:val="22"/>
        </w:rPr>
        <w:t>enabling</w:t>
      </w:r>
      <w:r w:rsidRPr="00681046">
        <w:rPr>
          <w:rFonts w:ascii="Arial" w:hAnsi="Arial" w:cs="Arial"/>
          <w:sz w:val="22"/>
          <w:szCs w:val="22"/>
        </w:rPr>
        <w:t xml:space="preserve"> teaching staff to develop their methods and approaches, and by helping students to develop their learning skills. I am also particularly interested in the design of assessment instruments and processes, and I am keen that both assessment and feedback should play positive and motivating roles in student learning.</w:t>
      </w:r>
      <w:r w:rsidR="00910124" w:rsidRPr="00910124">
        <w:rPr>
          <w:rFonts w:ascii="Arial" w:hAnsi="Arial" w:cs="Arial"/>
          <w:sz w:val="22"/>
          <w:szCs w:val="22"/>
        </w:rPr>
        <w:t xml:space="preserve"> </w:t>
      </w:r>
      <w:r w:rsidR="00910124" w:rsidRPr="00681046">
        <w:rPr>
          <w:rFonts w:ascii="Arial" w:hAnsi="Arial" w:cs="Arial"/>
          <w:sz w:val="22"/>
          <w:szCs w:val="22"/>
        </w:rPr>
        <w:t xml:space="preserve">My teaching style is highly interactive, and I believe in getting workshop participants and conference delegates involved in post-it brainstorming, prioritisation exercises, creative problem-solving rounds, and a variety of ‘learning-by-doing’ activities. </w:t>
      </w:r>
    </w:p>
    <w:p w:rsidR="0043381A" w:rsidRDefault="006C6956" w:rsidP="007B3CD0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right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412D15" w:rsidRPr="00681046">
        <w:rPr>
          <w:rFonts w:ascii="Arial" w:hAnsi="Arial" w:cs="Arial"/>
          <w:sz w:val="22"/>
          <w:szCs w:val="22"/>
        </w:rPr>
        <w:t xml:space="preserve"> publish widely, </w:t>
      </w:r>
      <w:r w:rsidR="00591888">
        <w:rPr>
          <w:rFonts w:ascii="Arial" w:hAnsi="Arial" w:cs="Arial"/>
          <w:sz w:val="22"/>
          <w:szCs w:val="22"/>
        </w:rPr>
        <w:t>my best known books including ‘Making Learning Happen</w:t>
      </w:r>
      <w:r w:rsidR="00CA4118">
        <w:rPr>
          <w:rFonts w:ascii="Arial" w:hAnsi="Arial" w:cs="Arial"/>
          <w:sz w:val="22"/>
          <w:szCs w:val="22"/>
        </w:rPr>
        <w:t>:</w:t>
      </w:r>
      <w:r w:rsidR="000D4894">
        <w:rPr>
          <w:rFonts w:ascii="Arial" w:hAnsi="Arial" w:cs="Arial"/>
          <w:sz w:val="22"/>
          <w:szCs w:val="22"/>
        </w:rPr>
        <w:t xml:space="preserve"> </w:t>
      </w:r>
      <w:r w:rsidR="000F3006">
        <w:rPr>
          <w:rFonts w:ascii="Arial" w:hAnsi="Arial" w:cs="Arial"/>
          <w:sz w:val="22"/>
          <w:szCs w:val="22"/>
        </w:rPr>
        <w:t>3</w:t>
      </w:r>
      <w:r w:rsidR="000F3006" w:rsidRPr="000F3006">
        <w:rPr>
          <w:rFonts w:ascii="Arial" w:hAnsi="Arial" w:cs="Arial"/>
          <w:sz w:val="22"/>
          <w:szCs w:val="22"/>
          <w:vertAlign w:val="superscript"/>
        </w:rPr>
        <w:t>rd</w:t>
      </w:r>
      <w:r w:rsidR="007419A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F3006">
        <w:rPr>
          <w:rFonts w:ascii="Arial" w:hAnsi="Arial" w:cs="Arial"/>
          <w:sz w:val="22"/>
          <w:szCs w:val="22"/>
        </w:rPr>
        <w:t>edition’ (2014</w:t>
      </w:r>
      <w:r w:rsidR="00591888">
        <w:rPr>
          <w:rFonts w:ascii="Arial" w:hAnsi="Arial" w:cs="Arial"/>
          <w:sz w:val="22"/>
          <w:szCs w:val="22"/>
        </w:rPr>
        <w:t xml:space="preserve">) and ‘The Lecturer’s Toolkit: </w:t>
      </w:r>
      <w:r w:rsidR="000F3006">
        <w:rPr>
          <w:rFonts w:ascii="Arial" w:hAnsi="Arial" w:cs="Arial"/>
          <w:sz w:val="22"/>
          <w:szCs w:val="22"/>
        </w:rPr>
        <w:t>4</w:t>
      </w:r>
      <w:r w:rsidR="000F3006" w:rsidRPr="000F3006">
        <w:rPr>
          <w:rFonts w:ascii="Arial" w:hAnsi="Arial" w:cs="Arial"/>
          <w:sz w:val="22"/>
          <w:szCs w:val="22"/>
          <w:vertAlign w:val="superscript"/>
        </w:rPr>
        <w:t>th</w:t>
      </w:r>
      <w:r w:rsidR="000F3006">
        <w:rPr>
          <w:rFonts w:ascii="Arial" w:hAnsi="Arial" w:cs="Arial"/>
          <w:sz w:val="22"/>
          <w:szCs w:val="22"/>
        </w:rPr>
        <w:t xml:space="preserve"> edition’ (2015</w:t>
      </w:r>
      <w:r w:rsidR="00591888">
        <w:rPr>
          <w:rFonts w:ascii="Arial" w:hAnsi="Arial" w:cs="Arial"/>
          <w:sz w:val="22"/>
          <w:szCs w:val="22"/>
        </w:rPr>
        <w:t xml:space="preserve">). </w:t>
      </w:r>
      <w:r w:rsidR="0007187E">
        <w:rPr>
          <w:rFonts w:ascii="Arial" w:hAnsi="Arial" w:cs="Arial"/>
          <w:sz w:val="22"/>
          <w:szCs w:val="22"/>
        </w:rPr>
        <w:t>I</w:t>
      </w:r>
      <w:r w:rsidR="007419AA">
        <w:rPr>
          <w:rFonts w:ascii="Arial" w:hAnsi="Arial" w:cs="Arial"/>
          <w:sz w:val="22"/>
          <w:szCs w:val="22"/>
        </w:rPr>
        <w:t xml:space="preserve"> have</w:t>
      </w:r>
      <w:r w:rsidR="0007187E">
        <w:rPr>
          <w:rFonts w:ascii="Arial" w:hAnsi="Arial" w:cs="Arial"/>
          <w:sz w:val="22"/>
          <w:szCs w:val="22"/>
        </w:rPr>
        <w:t xml:space="preserve"> work</w:t>
      </w:r>
      <w:r w:rsidR="007419AA">
        <w:rPr>
          <w:rFonts w:ascii="Arial" w:hAnsi="Arial" w:cs="Arial"/>
          <w:sz w:val="22"/>
          <w:szCs w:val="22"/>
        </w:rPr>
        <w:t>ed</w:t>
      </w:r>
      <w:r w:rsidR="00910124">
        <w:rPr>
          <w:rFonts w:ascii="Arial" w:hAnsi="Arial" w:cs="Arial"/>
          <w:sz w:val="22"/>
          <w:szCs w:val="22"/>
        </w:rPr>
        <w:t xml:space="preserve"> across the UK and </w:t>
      </w:r>
      <w:r w:rsidR="00412D15" w:rsidRPr="00681046">
        <w:rPr>
          <w:rFonts w:ascii="Arial" w:hAnsi="Arial" w:cs="Arial"/>
          <w:sz w:val="22"/>
          <w:szCs w:val="22"/>
        </w:rPr>
        <w:t>abroad, and</w:t>
      </w:r>
      <w:r w:rsidR="007419AA">
        <w:rPr>
          <w:rFonts w:ascii="Arial" w:hAnsi="Arial" w:cs="Arial"/>
          <w:sz w:val="22"/>
          <w:szCs w:val="22"/>
        </w:rPr>
        <w:t xml:space="preserve"> over the years</w:t>
      </w:r>
      <w:r w:rsidR="00412D15" w:rsidRPr="00681046">
        <w:rPr>
          <w:rFonts w:ascii="Arial" w:hAnsi="Arial" w:cs="Arial"/>
          <w:sz w:val="22"/>
          <w:szCs w:val="22"/>
        </w:rPr>
        <w:t xml:space="preserve"> have led workshops or given keynotes in Canada, </w:t>
      </w:r>
      <w:r w:rsidR="000F3006">
        <w:rPr>
          <w:rFonts w:ascii="Arial" w:hAnsi="Arial" w:cs="Arial"/>
          <w:sz w:val="22"/>
          <w:szCs w:val="22"/>
        </w:rPr>
        <w:t xml:space="preserve">Chile, </w:t>
      </w:r>
      <w:r w:rsidR="00412D15" w:rsidRPr="00681046">
        <w:rPr>
          <w:rFonts w:ascii="Arial" w:hAnsi="Arial" w:cs="Arial"/>
          <w:sz w:val="22"/>
          <w:szCs w:val="22"/>
        </w:rPr>
        <w:t xml:space="preserve">Australia, New Zealand, Ireland, Denmark, Egypt, Holland, Ukraine, Hungary, Greece, Norway, </w:t>
      </w:r>
      <w:r w:rsidR="0043381A">
        <w:rPr>
          <w:rFonts w:ascii="Arial" w:hAnsi="Arial" w:cs="Arial"/>
          <w:sz w:val="22"/>
          <w:szCs w:val="22"/>
        </w:rPr>
        <w:t xml:space="preserve">Hong Kong, Switzerland, </w:t>
      </w:r>
      <w:r w:rsidR="00412D15" w:rsidRPr="00681046">
        <w:rPr>
          <w:rFonts w:ascii="Arial" w:hAnsi="Arial" w:cs="Arial"/>
          <w:sz w:val="22"/>
          <w:szCs w:val="22"/>
        </w:rPr>
        <w:t xml:space="preserve">Sweden and Singapore in recent years. </w:t>
      </w:r>
    </w:p>
    <w:p w:rsidR="00F903D4" w:rsidRDefault="00F903D4" w:rsidP="007B3CD0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right="8"/>
        <w:rPr>
          <w:rFonts w:ascii="Arial" w:hAnsi="Arial" w:cs="Arial"/>
          <w:sz w:val="22"/>
          <w:szCs w:val="22"/>
        </w:rPr>
      </w:pPr>
    </w:p>
    <w:p w:rsidR="008F1633" w:rsidRDefault="008F1633" w:rsidP="007B3CD0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right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 </w:t>
      </w:r>
      <w:r w:rsidR="00F903D4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 xml:space="preserve"> Fellow of the HEA, and was awarded a National Teaching Fellowship in 2007. In 2010, I was awarded the status of ‘International Laureate Educator of the Year’ by </w:t>
      </w:r>
      <w:proofErr w:type="spellStart"/>
      <w:r>
        <w:rPr>
          <w:rFonts w:ascii="Arial" w:hAnsi="Arial" w:cs="Arial"/>
          <w:sz w:val="22"/>
          <w:szCs w:val="22"/>
        </w:rPr>
        <w:t>EuroChrie</w:t>
      </w:r>
      <w:proofErr w:type="spellEnd"/>
      <w:r>
        <w:rPr>
          <w:rFonts w:ascii="Arial" w:hAnsi="Arial" w:cs="Arial"/>
          <w:sz w:val="22"/>
          <w:szCs w:val="22"/>
        </w:rPr>
        <w:t>, and presented with the award at their Conference in Amsterdam in November 2010.</w:t>
      </w:r>
    </w:p>
    <w:p w:rsidR="007F021E" w:rsidRDefault="007F021E">
      <w:pPr>
        <w:rPr>
          <w:rFonts w:ascii="Arial" w:hAnsi="Arial" w:cs="Arial"/>
          <w:b/>
          <w:sz w:val="22"/>
          <w:szCs w:val="22"/>
        </w:rPr>
      </w:pPr>
    </w:p>
    <w:p w:rsidR="00EB3E41" w:rsidRPr="007B3CD0" w:rsidRDefault="008C5C62" w:rsidP="007B3CD0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right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development and higher education consultancy activities</w:t>
      </w:r>
    </w:p>
    <w:p w:rsidR="008C5C62" w:rsidRPr="00681046" w:rsidRDefault="00EB3E41" w:rsidP="008C5C62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I was founding programme leader for the </w:t>
      </w:r>
      <w:smartTag w:uri="urn:schemas-microsoft-com:office:smarttags" w:element="place"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Glamorgan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’s ‘Postgraduate Certificate in Educational Development’ programme, which was the second programme in the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 to g</w:t>
      </w:r>
      <w:r w:rsidR="008E2427" w:rsidRPr="00681046">
        <w:rPr>
          <w:rFonts w:ascii="Arial" w:hAnsi="Arial" w:cs="Arial"/>
          <w:sz w:val="22"/>
          <w:szCs w:val="22"/>
        </w:rPr>
        <w:t>ain accredited status from SEDA.</w:t>
      </w:r>
      <w:r w:rsidRPr="00681046">
        <w:rPr>
          <w:rFonts w:ascii="Arial" w:hAnsi="Arial" w:cs="Arial"/>
          <w:sz w:val="22"/>
          <w:szCs w:val="22"/>
        </w:rPr>
        <w:t xml:space="preserve"> Since my early retirement</w:t>
      </w:r>
      <w:r w:rsidR="008E2427" w:rsidRPr="00681046">
        <w:rPr>
          <w:rFonts w:ascii="Arial" w:hAnsi="Arial" w:cs="Arial"/>
          <w:sz w:val="22"/>
          <w:szCs w:val="22"/>
        </w:rPr>
        <w:t xml:space="preserve"> in 1995</w:t>
      </w:r>
      <w:r w:rsidRPr="00681046">
        <w:rPr>
          <w:rFonts w:ascii="Arial" w:hAnsi="Arial" w:cs="Arial"/>
          <w:sz w:val="22"/>
          <w:szCs w:val="22"/>
        </w:rPr>
        <w:t xml:space="preserve">, I have continued such work through Programme Director appointments at </w:t>
      </w:r>
      <w:r w:rsidR="00027924" w:rsidRPr="00681046">
        <w:rPr>
          <w:rFonts w:ascii="Arial" w:hAnsi="Arial" w:cs="Arial"/>
          <w:sz w:val="22"/>
          <w:szCs w:val="22"/>
        </w:rPr>
        <w:t xml:space="preserve">the University of Durham and </w:t>
      </w:r>
      <w:r w:rsidRPr="00681046">
        <w:rPr>
          <w:rFonts w:ascii="Arial" w:hAnsi="Arial" w:cs="Arial"/>
          <w:sz w:val="22"/>
          <w:szCs w:val="22"/>
        </w:rPr>
        <w:t>the European Business School, London</w:t>
      </w:r>
      <w:r w:rsidR="00412D15" w:rsidRPr="00681046">
        <w:rPr>
          <w:rFonts w:ascii="Arial" w:hAnsi="Arial" w:cs="Arial"/>
          <w:sz w:val="22"/>
          <w:szCs w:val="22"/>
        </w:rPr>
        <w:t xml:space="preserve">, and </w:t>
      </w:r>
      <w:r w:rsidR="008C5C62">
        <w:rPr>
          <w:rFonts w:ascii="Arial" w:hAnsi="Arial" w:cs="Arial"/>
          <w:sz w:val="22"/>
          <w:szCs w:val="22"/>
        </w:rPr>
        <w:t>providing elements</w:t>
      </w:r>
      <w:r w:rsidR="00412D15" w:rsidRPr="00681046">
        <w:rPr>
          <w:rFonts w:ascii="Arial" w:hAnsi="Arial" w:cs="Arial"/>
          <w:sz w:val="22"/>
          <w:szCs w:val="22"/>
        </w:rPr>
        <w:t xml:space="preserve"> to accredited programmes at the University of Leeds, a</w:t>
      </w:r>
      <w:r w:rsidR="0043381A">
        <w:rPr>
          <w:rFonts w:ascii="Arial" w:hAnsi="Arial" w:cs="Arial"/>
          <w:sz w:val="22"/>
          <w:szCs w:val="22"/>
        </w:rPr>
        <w:t xml:space="preserve">nd Leeds Metropolitan University, and many other institutions. </w:t>
      </w:r>
      <w:r w:rsidR="008C5C62" w:rsidRPr="00681046">
        <w:rPr>
          <w:rFonts w:ascii="Arial" w:hAnsi="Arial" w:cs="Arial"/>
          <w:sz w:val="22"/>
          <w:szCs w:val="22"/>
        </w:rPr>
        <w:t xml:space="preserve">As well as giving </w:t>
      </w:r>
      <w:r w:rsidR="007419AA">
        <w:rPr>
          <w:rFonts w:ascii="Arial" w:hAnsi="Arial" w:cs="Arial"/>
          <w:sz w:val="22"/>
          <w:szCs w:val="22"/>
        </w:rPr>
        <w:t xml:space="preserve">occasional </w:t>
      </w:r>
      <w:r w:rsidR="008C5C62" w:rsidRPr="00681046">
        <w:rPr>
          <w:rFonts w:ascii="Arial" w:hAnsi="Arial" w:cs="Arial"/>
          <w:sz w:val="22"/>
          <w:szCs w:val="22"/>
        </w:rPr>
        <w:t xml:space="preserve">keynotes at conferences and conducting </w:t>
      </w:r>
      <w:r w:rsidR="007419AA">
        <w:rPr>
          <w:rFonts w:ascii="Arial" w:hAnsi="Arial" w:cs="Arial"/>
          <w:sz w:val="22"/>
          <w:szCs w:val="22"/>
        </w:rPr>
        <w:t>the odd staff development workshop</w:t>
      </w:r>
      <w:r w:rsidR="008C5C62" w:rsidRPr="00681046">
        <w:rPr>
          <w:rFonts w:ascii="Arial" w:hAnsi="Arial" w:cs="Arial"/>
          <w:sz w:val="22"/>
          <w:szCs w:val="22"/>
        </w:rPr>
        <w:t xml:space="preserve"> on teaching, learning and assessment, I also act as a development consultant to i</w:t>
      </w:r>
      <w:r w:rsidR="007419AA">
        <w:rPr>
          <w:rFonts w:ascii="Arial" w:hAnsi="Arial" w:cs="Arial"/>
          <w:sz w:val="22"/>
          <w:szCs w:val="22"/>
        </w:rPr>
        <w:t>nstitutions.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</w:p>
    <w:p w:rsidR="00EB3E41" w:rsidRPr="00681046" w:rsidRDefault="00EB3E41" w:rsidP="00681046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  <w:u w:val="none"/>
        </w:rPr>
        <w:t>External examining experience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I have served as external examiner for </w:t>
      </w:r>
      <w:r w:rsidR="000D4894">
        <w:rPr>
          <w:rFonts w:ascii="Arial" w:hAnsi="Arial" w:cs="Arial"/>
          <w:sz w:val="22"/>
          <w:szCs w:val="22"/>
        </w:rPr>
        <w:t>many</w:t>
      </w:r>
      <w:r w:rsidRPr="00681046">
        <w:rPr>
          <w:rFonts w:ascii="Arial" w:hAnsi="Arial" w:cs="Arial"/>
          <w:sz w:val="22"/>
          <w:szCs w:val="22"/>
        </w:rPr>
        <w:t xml:space="preserve"> universities </w:t>
      </w:r>
      <w:r w:rsidR="00C50D44">
        <w:rPr>
          <w:rFonts w:ascii="Arial" w:hAnsi="Arial" w:cs="Arial"/>
          <w:sz w:val="22"/>
          <w:szCs w:val="22"/>
        </w:rPr>
        <w:t>since 1990</w:t>
      </w:r>
      <w:r w:rsidRPr="00681046">
        <w:rPr>
          <w:rFonts w:ascii="Arial" w:hAnsi="Arial" w:cs="Arial"/>
          <w:sz w:val="22"/>
          <w:szCs w:val="22"/>
        </w:rPr>
        <w:t>, on programmes such as Postgraduate Certificate or Diploma programmes for academic staff, and I have examined many Masters theses and several PhDs, usually on topics relating to professional development, learning design</w:t>
      </w:r>
      <w:r w:rsidR="00DE5F86" w:rsidRPr="00681046">
        <w:rPr>
          <w:rFonts w:ascii="Arial" w:hAnsi="Arial" w:cs="Arial"/>
          <w:sz w:val="22"/>
          <w:szCs w:val="22"/>
        </w:rPr>
        <w:t>, student satisfaction</w:t>
      </w:r>
      <w:r w:rsidRPr="00681046">
        <w:rPr>
          <w:rFonts w:ascii="Arial" w:hAnsi="Arial" w:cs="Arial"/>
          <w:sz w:val="22"/>
          <w:szCs w:val="22"/>
        </w:rPr>
        <w:t xml:space="preserve"> or resource-based learning.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8" w:right="8"/>
        <w:rPr>
          <w:rFonts w:ascii="Arial" w:hAnsi="Arial" w:cs="Arial"/>
          <w:b/>
          <w:sz w:val="22"/>
          <w:szCs w:val="22"/>
        </w:rPr>
      </w:pPr>
    </w:p>
    <w:p w:rsidR="00EB3E41" w:rsidRPr="00681046" w:rsidRDefault="00EB3E41" w:rsidP="00681046">
      <w:pPr>
        <w:pStyle w:val="Heading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  <w:u w:val="none"/>
        </w:rPr>
        <w:t>Study skills resources and programmes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I became interested in study skills development in the 1970s, while serving for eight years as Warden of a Hall of Residence. This interest developed into study skills work with many universities and colleges in the </w:t>
      </w:r>
      <w:smartTag w:uri="urn:schemas-microsoft-com:office:smarttags" w:element="country-region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 and abroad. My study-skills </w:t>
      </w:r>
      <w:r w:rsidR="00C50D44">
        <w:rPr>
          <w:rFonts w:ascii="Arial" w:hAnsi="Arial" w:cs="Arial"/>
          <w:sz w:val="22"/>
          <w:szCs w:val="22"/>
        </w:rPr>
        <w:t xml:space="preserve">publications include </w:t>
      </w:r>
      <w:r w:rsidRPr="00681046">
        <w:rPr>
          <w:rFonts w:ascii="Arial" w:hAnsi="Arial" w:cs="Arial"/>
          <w:sz w:val="22"/>
          <w:szCs w:val="22"/>
        </w:rPr>
        <w:t xml:space="preserve">‘Who Learns Wins’ </w:t>
      </w:r>
      <w:r w:rsidR="00C50D44">
        <w:rPr>
          <w:rFonts w:ascii="Arial" w:hAnsi="Arial" w:cs="Arial"/>
          <w:sz w:val="22"/>
          <w:szCs w:val="22"/>
        </w:rPr>
        <w:t>(</w:t>
      </w:r>
      <w:r w:rsidRPr="00681046">
        <w:rPr>
          <w:rFonts w:ascii="Arial" w:hAnsi="Arial" w:cs="Arial"/>
          <w:sz w:val="22"/>
          <w:szCs w:val="22"/>
        </w:rPr>
        <w:t>1995</w:t>
      </w:r>
      <w:r w:rsidR="00C50D44">
        <w:rPr>
          <w:rFonts w:ascii="Arial" w:hAnsi="Arial" w:cs="Arial"/>
          <w:sz w:val="22"/>
          <w:szCs w:val="22"/>
        </w:rPr>
        <w:t>)</w:t>
      </w:r>
      <w:r w:rsidRPr="00681046">
        <w:rPr>
          <w:rFonts w:ascii="Arial" w:hAnsi="Arial" w:cs="Arial"/>
          <w:sz w:val="22"/>
          <w:szCs w:val="22"/>
        </w:rPr>
        <w:t xml:space="preserve">, linked to a </w:t>
      </w:r>
      <w:proofErr w:type="spellStart"/>
      <w:r w:rsidRPr="00681046">
        <w:rPr>
          <w:rFonts w:ascii="Arial" w:hAnsi="Arial" w:cs="Arial"/>
          <w:sz w:val="22"/>
          <w:szCs w:val="22"/>
        </w:rPr>
        <w:t>BBCtv</w:t>
      </w:r>
      <w:proofErr w:type="spellEnd"/>
      <w:r w:rsidRPr="00681046">
        <w:rPr>
          <w:rFonts w:ascii="Arial" w:hAnsi="Arial" w:cs="Arial"/>
          <w:sz w:val="22"/>
          <w:szCs w:val="22"/>
        </w:rPr>
        <w:t xml:space="preserve"> series with the same ti</w:t>
      </w:r>
      <w:r w:rsidR="007A4DAD" w:rsidRPr="00681046">
        <w:rPr>
          <w:rFonts w:ascii="Arial" w:hAnsi="Arial" w:cs="Arial"/>
          <w:sz w:val="22"/>
          <w:szCs w:val="22"/>
        </w:rPr>
        <w:t>tle,</w:t>
      </w:r>
      <w:r w:rsidR="00C50D44">
        <w:rPr>
          <w:rFonts w:ascii="Arial" w:hAnsi="Arial" w:cs="Arial"/>
          <w:sz w:val="22"/>
          <w:szCs w:val="22"/>
        </w:rPr>
        <w:t xml:space="preserve"> </w:t>
      </w:r>
      <w:r w:rsidR="007F021E">
        <w:rPr>
          <w:rFonts w:ascii="Arial" w:hAnsi="Arial" w:cs="Arial"/>
          <w:sz w:val="22"/>
          <w:szCs w:val="22"/>
        </w:rPr>
        <w:t xml:space="preserve">‘How to get a Good Degree’ </w:t>
      </w:r>
      <w:r w:rsidR="0043381A">
        <w:rPr>
          <w:rFonts w:ascii="Arial" w:hAnsi="Arial" w:cs="Arial"/>
          <w:sz w:val="22"/>
          <w:szCs w:val="22"/>
        </w:rPr>
        <w:t>2</w:t>
      </w:r>
      <w:r w:rsidR="0043381A" w:rsidRPr="0043381A">
        <w:rPr>
          <w:rFonts w:ascii="Arial" w:hAnsi="Arial" w:cs="Arial"/>
          <w:sz w:val="22"/>
          <w:szCs w:val="22"/>
          <w:vertAlign w:val="superscript"/>
        </w:rPr>
        <w:t>nd</w:t>
      </w:r>
      <w:r w:rsidR="0043381A">
        <w:rPr>
          <w:rFonts w:ascii="Arial" w:hAnsi="Arial" w:cs="Arial"/>
          <w:sz w:val="22"/>
          <w:szCs w:val="22"/>
        </w:rPr>
        <w:t xml:space="preserve"> edition </w:t>
      </w:r>
      <w:r w:rsidR="007F021E">
        <w:rPr>
          <w:rFonts w:ascii="Arial" w:hAnsi="Arial" w:cs="Arial"/>
          <w:sz w:val="22"/>
          <w:szCs w:val="22"/>
        </w:rPr>
        <w:t>(</w:t>
      </w:r>
      <w:r w:rsidR="0043381A">
        <w:rPr>
          <w:rFonts w:ascii="Arial" w:hAnsi="Arial" w:cs="Arial"/>
          <w:sz w:val="22"/>
          <w:szCs w:val="22"/>
        </w:rPr>
        <w:t>2007</w:t>
      </w:r>
      <w:proofErr w:type="gramStart"/>
      <w:r w:rsidR="000D4894">
        <w:rPr>
          <w:rFonts w:ascii="Arial" w:hAnsi="Arial" w:cs="Arial"/>
          <w:sz w:val="22"/>
          <w:szCs w:val="22"/>
        </w:rPr>
        <w:t>),</w:t>
      </w:r>
      <w:r w:rsidRPr="00681046">
        <w:rPr>
          <w:rFonts w:ascii="Arial" w:hAnsi="Arial" w:cs="Arial"/>
          <w:sz w:val="22"/>
          <w:szCs w:val="22"/>
        </w:rPr>
        <w:t>‘</w:t>
      </w:r>
      <w:proofErr w:type="gramEnd"/>
      <w:r w:rsidRPr="00681046">
        <w:rPr>
          <w:rFonts w:ascii="Arial" w:hAnsi="Arial" w:cs="Arial"/>
          <w:sz w:val="22"/>
          <w:szCs w:val="22"/>
        </w:rPr>
        <w:t>How to Win as</w:t>
      </w:r>
      <w:r w:rsidR="007A4DAD" w:rsidRPr="00681046">
        <w:rPr>
          <w:rFonts w:ascii="Arial" w:hAnsi="Arial" w:cs="Arial"/>
          <w:sz w:val="22"/>
          <w:szCs w:val="22"/>
        </w:rPr>
        <w:t xml:space="preserve"> a Final Year Student’ </w:t>
      </w:r>
      <w:r w:rsidR="00C50D44">
        <w:rPr>
          <w:rFonts w:ascii="Arial" w:hAnsi="Arial" w:cs="Arial"/>
          <w:sz w:val="22"/>
          <w:szCs w:val="22"/>
        </w:rPr>
        <w:t>(</w:t>
      </w:r>
      <w:r w:rsidR="007A4DAD" w:rsidRPr="00681046">
        <w:rPr>
          <w:rFonts w:ascii="Arial" w:hAnsi="Arial" w:cs="Arial"/>
          <w:sz w:val="22"/>
          <w:szCs w:val="22"/>
        </w:rPr>
        <w:t>2000</w:t>
      </w:r>
      <w:r w:rsidR="00C50D44">
        <w:rPr>
          <w:rFonts w:ascii="Arial" w:hAnsi="Arial" w:cs="Arial"/>
          <w:sz w:val="22"/>
          <w:szCs w:val="22"/>
        </w:rPr>
        <w:t>),</w:t>
      </w:r>
      <w:r w:rsidR="007A4DAD" w:rsidRPr="00681046">
        <w:rPr>
          <w:rFonts w:ascii="Arial" w:hAnsi="Arial" w:cs="Arial"/>
          <w:sz w:val="22"/>
          <w:szCs w:val="22"/>
        </w:rPr>
        <w:t xml:space="preserve"> </w:t>
      </w:r>
      <w:r w:rsidRPr="00681046">
        <w:rPr>
          <w:rFonts w:ascii="Arial" w:hAnsi="Arial" w:cs="Arial"/>
          <w:sz w:val="22"/>
          <w:szCs w:val="22"/>
        </w:rPr>
        <w:t>‘How to Study’ (2003</w:t>
      </w:r>
      <w:r w:rsidR="00C50D44">
        <w:rPr>
          <w:rFonts w:ascii="Arial" w:hAnsi="Arial" w:cs="Arial"/>
          <w:sz w:val="22"/>
          <w:szCs w:val="22"/>
        </w:rPr>
        <w:t xml:space="preserve">) </w:t>
      </w:r>
      <w:r w:rsidRPr="00681046">
        <w:rPr>
          <w:rFonts w:ascii="Arial" w:hAnsi="Arial" w:cs="Arial"/>
          <w:sz w:val="22"/>
          <w:szCs w:val="22"/>
        </w:rPr>
        <w:t>and (with Brian Allison) ‘Students’ Guide to Writing Dissertations and Theses’ (2004</w:t>
      </w:r>
      <w:r w:rsidR="00C50D44">
        <w:rPr>
          <w:rFonts w:ascii="Arial" w:hAnsi="Arial" w:cs="Arial"/>
          <w:sz w:val="22"/>
          <w:szCs w:val="22"/>
        </w:rPr>
        <w:t xml:space="preserve">). </w:t>
      </w:r>
    </w:p>
    <w:p w:rsidR="00EB3E41" w:rsidRPr="00681046" w:rsidRDefault="00EB3E41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  <w:u w:val="none"/>
        </w:rPr>
        <w:t>Societies and professional associations</w:t>
      </w:r>
    </w:p>
    <w:p w:rsidR="00EB3E41" w:rsidRPr="00681046" w:rsidRDefault="00EB3E41" w:rsidP="00681046">
      <w:pPr>
        <w:widowControl w:val="0"/>
        <w:tabs>
          <w:tab w:val="left" w:pos="2610"/>
          <w:tab w:val="left" w:pos="3780"/>
          <w:tab w:val="left" w:pos="5040"/>
          <w:tab w:val="left" w:pos="6210"/>
          <w:tab w:val="left" w:pos="7380"/>
        </w:tabs>
        <w:spacing w:line="360" w:lineRule="auto"/>
        <w:ind w:left="4"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>I</w:t>
      </w:r>
      <w:r w:rsidR="0054260D">
        <w:rPr>
          <w:rFonts w:ascii="Arial" w:hAnsi="Arial" w:cs="Arial"/>
          <w:sz w:val="22"/>
          <w:szCs w:val="22"/>
        </w:rPr>
        <w:t xml:space="preserve"> have held office as Secretary </w:t>
      </w:r>
      <w:r w:rsidRPr="00681046">
        <w:rPr>
          <w:rFonts w:ascii="Arial" w:hAnsi="Arial" w:cs="Arial"/>
          <w:sz w:val="22"/>
          <w:szCs w:val="22"/>
        </w:rPr>
        <w:t>with professional groups, including the Society of Chemical Industry (SCI), the Association of Educational and Training Technology (AETT), the Polytechnic Association for Continuing Education (PACE) and the Staff and Educational</w:t>
      </w:r>
      <w:r w:rsidR="0054260D">
        <w:rPr>
          <w:rFonts w:ascii="Arial" w:hAnsi="Arial" w:cs="Arial"/>
          <w:sz w:val="22"/>
          <w:szCs w:val="22"/>
        </w:rPr>
        <w:t xml:space="preserve"> Development Association (SEDA).</w:t>
      </w:r>
      <w:r w:rsidRPr="00681046">
        <w:rPr>
          <w:rFonts w:ascii="Arial" w:hAnsi="Arial" w:cs="Arial"/>
          <w:sz w:val="22"/>
          <w:szCs w:val="22"/>
        </w:rPr>
        <w:t xml:space="preserve"> </w:t>
      </w:r>
      <w:r w:rsidR="0054260D" w:rsidRPr="00681046">
        <w:rPr>
          <w:rFonts w:ascii="Arial" w:hAnsi="Arial" w:cs="Arial"/>
          <w:sz w:val="22"/>
          <w:szCs w:val="22"/>
        </w:rPr>
        <w:t>I</w:t>
      </w:r>
      <w:r w:rsidRPr="00681046">
        <w:rPr>
          <w:rFonts w:ascii="Arial" w:hAnsi="Arial" w:cs="Arial"/>
          <w:sz w:val="22"/>
          <w:szCs w:val="22"/>
        </w:rPr>
        <w:t xml:space="preserve">n 1999 </w:t>
      </w:r>
      <w:r w:rsidR="00C50D44">
        <w:rPr>
          <w:rFonts w:ascii="Arial" w:hAnsi="Arial" w:cs="Arial"/>
          <w:sz w:val="22"/>
          <w:szCs w:val="22"/>
        </w:rPr>
        <w:t xml:space="preserve">I was </w:t>
      </w:r>
      <w:r w:rsidRPr="00681046">
        <w:rPr>
          <w:rFonts w:ascii="Arial" w:hAnsi="Arial" w:cs="Arial"/>
          <w:sz w:val="22"/>
          <w:szCs w:val="22"/>
        </w:rPr>
        <w:t xml:space="preserve">one of the founding Members of the Institute for Learning and Teaching in Higher Education, and </w:t>
      </w:r>
      <w:r w:rsidR="00DC17FC">
        <w:rPr>
          <w:rFonts w:ascii="Arial" w:hAnsi="Arial" w:cs="Arial"/>
          <w:sz w:val="22"/>
          <w:szCs w:val="22"/>
        </w:rPr>
        <w:t xml:space="preserve">served for five years as </w:t>
      </w:r>
      <w:r w:rsidR="00F903D4">
        <w:rPr>
          <w:rFonts w:ascii="Arial" w:hAnsi="Arial" w:cs="Arial"/>
          <w:sz w:val="22"/>
          <w:szCs w:val="22"/>
        </w:rPr>
        <w:t>an ILTHE Accreditor.</w:t>
      </w:r>
      <w:r w:rsidRPr="00681046">
        <w:rPr>
          <w:rFonts w:ascii="Arial" w:hAnsi="Arial" w:cs="Arial"/>
          <w:sz w:val="22"/>
          <w:szCs w:val="22"/>
        </w:rPr>
        <w:t xml:space="preserve"> </w:t>
      </w:r>
    </w:p>
    <w:p w:rsidR="008F1633" w:rsidRPr="008F1633" w:rsidRDefault="008F1633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</w:p>
    <w:p w:rsidR="00EB3E41" w:rsidRPr="00681046" w:rsidRDefault="00EB3E41" w:rsidP="00681046">
      <w:pPr>
        <w:pStyle w:val="Heading1"/>
        <w:spacing w:line="360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  <w:r w:rsidRPr="008F1633">
        <w:rPr>
          <w:rFonts w:ascii="Arial" w:hAnsi="Arial" w:cs="Arial"/>
          <w:sz w:val="22"/>
          <w:szCs w:val="22"/>
          <w:u w:val="none"/>
        </w:rPr>
        <w:t>P</w:t>
      </w:r>
      <w:r w:rsidR="007F021E" w:rsidRPr="008F1633">
        <w:rPr>
          <w:rFonts w:ascii="Arial" w:hAnsi="Arial" w:cs="Arial"/>
          <w:sz w:val="22"/>
          <w:szCs w:val="22"/>
          <w:u w:val="none"/>
        </w:rPr>
        <w:t>rincipal</w:t>
      </w:r>
      <w:r w:rsidR="007F021E">
        <w:rPr>
          <w:rFonts w:ascii="Arial" w:hAnsi="Arial" w:cs="Arial"/>
          <w:sz w:val="22"/>
          <w:szCs w:val="22"/>
          <w:u w:val="none"/>
        </w:rPr>
        <w:t xml:space="preserve"> publications since 2000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(2000) </w:t>
      </w:r>
      <w:r w:rsidRPr="00681046">
        <w:rPr>
          <w:rFonts w:ascii="Arial" w:hAnsi="Arial" w:cs="Arial"/>
          <w:i/>
          <w:sz w:val="22"/>
          <w:szCs w:val="22"/>
        </w:rPr>
        <w:t xml:space="preserve">How to Win as a Final Year Student </w:t>
      </w:r>
      <w:r w:rsidR="001379B8" w:rsidRPr="00681046">
        <w:rPr>
          <w:rFonts w:ascii="Arial" w:hAnsi="Arial" w:cs="Arial"/>
          <w:sz w:val="22"/>
          <w:szCs w:val="22"/>
        </w:rPr>
        <w:t>Maidenhead:</w:t>
      </w:r>
      <w:r w:rsidRPr="00681046">
        <w:rPr>
          <w:rFonts w:ascii="Arial" w:hAnsi="Arial" w:cs="Arial"/>
          <w:sz w:val="22"/>
          <w:szCs w:val="22"/>
        </w:rPr>
        <w:t xml:space="preserve"> Open University Press.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(2000) </w:t>
      </w:r>
      <w:r w:rsidRPr="00681046">
        <w:rPr>
          <w:rFonts w:ascii="Arial" w:hAnsi="Arial" w:cs="Arial"/>
          <w:i/>
          <w:sz w:val="22"/>
          <w:szCs w:val="22"/>
        </w:rPr>
        <w:t xml:space="preserve">500 Tips on Group Learning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</w:t>
      </w:r>
    </w:p>
    <w:p w:rsidR="00EB3E41" w:rsidRPr="00681046" w:rsidRDefault="00EB3E41" w:rsidP="00681046">
      <w:pPr>
        <w:widowControl w:val="0"/>
        <w:spacing w:line="360" w:lineRule="auto"/>
        <w:ind w:right="8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(ed.) (2001) </w:t>
      </w:r>
      <w:r w:rsidRPr="00681046">
        <w:rPr>
          <w:rFonts w:ascii="Arial" w:hAnsi="Arial" w:cs="Arial"/>
          <w:i/>
          <w:sz w:val="22"/>
          <w:szCs w:val="22"/>
        </w:rPr>
        <w:t xml:space="preserve">2000 Tips for Trainers and Staff Developers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="008E7978">
        <w:rPr>
          <w:rFonts w:ascii="Arial" w:hAnsi="Arial" w:cs="Arial"/>
          <w:sz w:val="22"/>
          <w:szCs w:val="22"/>
        </w:rPr>
        <w:t xml:space="preserve"> Routledge. (A</w:t>
      </w:r>
      <w:r w:rsidRPr="00681046">
        <w:rPr>
          <w:rFonts w:ascii="Arial" w:hAnsi="Arial" w:cs="Arial"/>
          <w:sz w:val="22"/>
          <w:szCs w:val="22"/>
        </w:rPr>
        <w:t>lso Russian edition).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(2001) </w:t>
      </w:r>
      <w:r w:rsidRPr="00681046">
        <w:rPr>
          <w:rFonts w:ascii="Arial" w:hAnsi="Arial" w:cs="Arial"/>
          <w:i/>
          <w:sz w:val="22"/>
          <w:szCs w:val="22"/>
        </w:rPr>
        <w:t xml:space="preserve">Self, Peer and Group Assessment </w:t>
      </w:r>
      <w:r w:rsidR="001379B8" w:rsidRPr="00681046">
        <w:rPr>
          <w:rFonts w:ascii="Arial" w:hAnsi="Arial" w:cs="Arial"/>
          <w:sz w:val="22"/>
          <w:szCs w:val="22"/>
        </w:rPr>
        <w:t xml:space="preserve">York: </w:t>
      </w:r>
      <w:r w:rsidRPr="00681046">
        <w:rPr>
          <w:rFonts w:ascii="Arial" w:hAnsi="Arial" w:cs="Arial"/>
          <w:sz w:val="22"/>
          <w:szCs w:val="22"/>
        </w:rPr>
        <w:t xml:space="preserve">Higher </w:t>
      </w:r>
      <w:smartTag w:uri="urn:schemas-microsoft-com:office:smarttags" w:element="place"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Education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, 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(2001) </w:t>
      </w:r>
      <w:r w:rsidRPr="00681046">
        <w:rPr>
          <w:rFonts w:ascii="Arial" w:hAnsi="Arial" w:cs="Arial"/>
          <w:i/>
          <w:sz w:val="22"/>
          <w:szCs w:val="22"/>
        </w:rPr>
        <w:t>Students’ Guide to</w:t>
      </w:r>
      <w:r w:rsidR="00396E16" w:rsidRPr="00681046">
        <w:rPr>
          <w:rFonts w:ascii="Arial" w:hAnsi="Arial" w:cs="Arial"/>
          <w:i/>
          <w:sz w:val="22"/>
          <w:szCs w:val="22"/>
        </w:rPr>
        <w:t xml:space="preserve"> Assessment</w:t>
      </w:r>
      <w:r w:rsidRPr="00681046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379B8" w:rsidRPr="00681046">
            <w:rPr>
              <w:rFonts w:ascii="Arial" w:hAnsi="Arial" w:cs="Arial"/>
              <w:sz w:val="22"/>
              <w:szCs w:val="22"/>
            </w:rPr>
            <w:t>York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="001379B8" w:rsidRPr="00681046">
        <w:rPr>
          <w:rFonts w:ascii="Arial" w:hAnsi="Arial" w:cs="Arial"/>
          <w:i/>
          <w:sz w:val="22"/>
          <w:szCs w:val="22"/>
        </w:rPr>
        <w:t xml:space="preserve"> </w:t>
      </w:r>
      <w:r w:rsidRPr="00681046">
        <w:rPr>
          <w:rFonts w:ascii="Arial" w:hAnsi="Arial" w:cs="Arial"/>
          <w:sz w:val="22"/>
          <w:szCs w:val="22"/>
        </w:rPr>
        <w:t xml:space="preserve">Higher </w:t>
      </w:r>
      <w:smartTag w:uri="urn:schemas-microsoft-com:office:smarttags" w:element="place">
        <w:smartTag w:uri="urn:schemas-microsoft-com:office:smarttags" w:element="PlaceName">
          <w:r w:rsidRPr="00681046">
            <w:rPr>
              <w:rFonts w:ascii="Arial" w:hAnsi="Arial" w:cs="Arial"/>
              <w:sz w:val="22"/>
              <w:szCs w:val="22"/>
            </w:rPr>
            <w:t>Education</w:t>
          </w:r>
        </w:smartTag>
        <w:r w:rsidRPr="0068104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81046">
            <w:rPr>
              <w:rFonts w:ascii="Arial" w:hAnsi="Arial" w:cs="Arial"/>
              <w:sz w:val="22"/>
              <w:szCs w:val="22"/>
            </w:rPr>
            <w:t>Academy</w:t>
          </w:r>
        </w:smartTag>
      </w:smartTag>
      <w:r w:rsidRPr="00681046">
        <w:rPr>
          <w:rFonts w:ascii="Arial" w:hAnsi="Arial" w:cs="Arial"/>
          <w:sz w:val="22"/>
          <w:szCs w:val="22"/>
        </w:rPr>
        <w:t>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Anderson</w:t>
          </w:r>
        </w:smartTag>
      </w:smartTag>
      <w:r w:rsidRPr="00681046">
        <w:rPr>
          <w:rFonts w:ascii="Arial" w:hAnsi="Arial" w:cs="Arial"/>
          <w:sz w:val="22"/>
          <w:szCs w:val="22"/>
        </w:rPr>
        <w:t xml:space="preserve">, D and Race, P (2002) </w:t>
      </w:r>
      <w:r w:rsidR="00E255DB" w:rsidRPr="00681046">
        <w:rPr>
          <w:rFonts w:ascii="Arial" w:hAnsi="Arial" w:cs="Arial"/>
          <w:i/>
          <w:sz w:val="22"/>
          <w:szCs w:val="22"/>
        </w:rPr>
        <w:t>Effective On-line Learning –</w:t>
      </w:r>
      <w:r w:rsidRPr="00681046">
        <w:rPr>
          <w:rFonts w:ascii="Arial" w:hAnsi="Arial" w:cs="Arial"/>
          <w:i/>
          <w:sz w:val="22"/>
          <w:szCs w:val="22"/>
        </w:rPr>
        <w:t xml:space="preserve">The Trainer’s Toolkit </w:t>
      </w:r>
      <w:r w:rsidR="001379B8" w:rsidRPr="00681046">
        <w:rPr>
          <w:rFonts w:ascii="Arial" w:hAnsi="Arial" w:cs="Arial"/>
          <w:sz w:val="22"/>
          <w:szCs w:val="22"/>
        </w:rPr>
        <w:t>Ely:</w:t>
      </w:r>
      <w:r w:rsidRPr="006810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1046">
        <w:rPr>
          <w:rFonts w:ascii="Arial" w:hAnsi="Arial" w:cs="Arial"/>
          <w:sz w:val="22"/>
          <w:szCs w:val="22"/>
        </w:rPr>
        <w:t>Fenman</w:t>
      </w:r>
      <w:proofErr w:type="spellEnd"/>
      <w:r w:rsidRPr="00681046">
        <w:rPr>
          <w:rFonts w:ascii="Arial" w:hAnsi="Arial" w:cs="Arial"/>
          <w:sz w:val="22"/>
          <w:szCs w:val="22"/>
        </w:rPr>
        <w:t>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Brown, S and Race, P (2002) </w:t>
      </w:r>
      <w:r w:rsidRPr="00681046">
        <w:rPr>
          <w:rFonts w:ascii="Arial" w:hAnsi="Arial" w:cs="Arial"/>
          <w:i/>
          <w:sz w:val="22"/>
          <w:szCs w:val="22"/>
        </w:rPr>
        <w:t xml:space="preserve">Lecturing: a Practical Guide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(2003) </w:t>
      </w:r>
      <w:r w:rsidRPr="00681046">
        <w:rPr>
          <w:rFonts w:ascii="Arial" w:hAnsi="Arial" w:cs="Arial"/>
          <w:i/>
          <w:sz w:val="22"/>
          <w:szCs w:val="22"/>
        </w:rPr>
        <w:t xml:space="preserve">How to Study: Practical Tips for Students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Blackwell. </w:t>
      </w:r>
      <w:r w:rsidR="00E255DB" w:rsidRPr="00681046">
        <w:rPr>
          <w:rFonts w:ascii="Arial" w:hAnsi="Arial" w:cs="Arial"/>
          <w:sz w:val="22"/>
          <w:szCs w:val="22"/>
        </w:rPr>
        <w:t xml:space="preserve">(Also available in </w:t>
      </w:r>
      <w:r w:rsidR="0043381A">
        <w:rPr>
          <w:rFonts w:ascii="Arial" w:hAnsi="Arial" w:cs="Arial"/>
          <w:sz w:val="22"/>
          <w:szCs w:val="22"/>
        </w:rPr>
        <w:t xml:space="preserve">Chinese, </w:t>
      </w:r>
      <w:r w:rsidR="00E255DB" w:rsidRPr="00681046">
        <w:rPr>
          <w:rFonts w:ascii="Arial" w:hAnsi="Arial" w:cs="Arial"/>
          <w:sz w:val="22"/>
          <w:szCs w:val="22"/>
        </w:rPr>
        <w:t xml:space="preserve">Spanish, </w:t>
      </w:r>
      <w:r w:rsidR="007A4DAD" w:rsidRPr="00681046">
        <w:rPr>
          <w:rFonts w:ascii="Arial" w:hAnsi="Arial" w:cs="Arial"/>
          <w:sz w:val="22"/>
          <w:szCs w:val="22"/>
        </w:rPr>
        <w:t>Ukrainian</w:t>
      </w:r>
      <w:r w:rsidR="00E255DB" w:rsidRPr="00681046">
        <w:rPr>
          <w:rFonts w:ascii="Arial" w:hAnsi="Arial" w:cs="Arial"/>
          <w:sz w:val="22"/>
          <w:szCs w:val="22"/>
        </w:rPr>
        <w:t xml:space="preserve"> and Malaysian translations).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Allison, B and Race, P (2004) </w:t>
      </w:r>
      <w:r w:rsidRPr="00681046">
        <w:rPr>
          <w:rFonts w:ascii="Arial" w:hAnsi="Arial" w:cs="Arial"/>
          <w:i/>
          <w:sz w:val="22"/>
          <w:szCs w:val="22"/>
        </w:rPr>
        <w:t xml:space="preserve">The student’s guide to preparing dissertations and theses </w:t>
      </w:r>
      <w:smartTag w:uri="urn:schemas-microsoft-com:office:smarttags" w:element="City">
        <w:smartTag w:uri="urn:schemas-microsoft-com:office:smarttags" w:element="place">
          <w:r w:rsidR="001379B8"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 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Brown, S, Race, P and Smith, B (2005) </w:t>
      </w:r>
      <w:r w:rsidRPr="00681046">
        <w:rPr>
          <w:rFonts w:ascii="Arial" w:hAnsi="Arial" w:cs="Arial"/>
          <w:i/>
          <w:sz w:val="22"/>
          <w:szCs w:val="22"/>
        </w:rPr>
        <w:t>500 Tips on Assessment: 2</w:t>
      </w:r>
      <w:r w:rsidRPr="00681046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681046">
        <w:rPr>
          <w:rFonts w:ascii="Arial" w:hAnsi="Arial" w:cs="Arial"/>
          <w:i/>
          <w:sz w:val="22"/>
          <w:szCs w:val="22"/>
        </w:rPr>
        <w:t xml:space="preserve"> edition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(2005) </w:t>
      </w:r>
      <w:r w:rsidRPr="00681046">
        <w:rPr>
          <w:rFonts w:ascii="Arial" w:hAnsi="Arial" w:cs="Arial"/>
          <w:i/>
          <w:sz w:val="22"/>
          <w:szCs w:val="22"/>
        </w:rPr>
        <w:t>500 Tips on Open and Online Learning: 2</w:t>
      </w:r>
      <w:r w:rsidRPr="00681046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681046">
        <w:rPr>
          <w:rFonts w:ascii="Arial" w:hAnsi="Arial" w:cs="Arial"/>
          <w:i/>
          <w:sz w:val="22"/>
          <w:szCs w:val="22"/>
        </w:rPr>
        <w:t xml:space="preserve"> edition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</w:t>
      </w:r>
    </w:p>
    <w:p w:rsidR="00EB3E41" w:rsidRPr="00681046" w:rsidRDefault="00EB3E41" w:rsidP="0068104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681046">
        <w:rPr>
          <w:rFonts w:ascii="Arial" w:hAnsi="Arial" w:cs="Arial"/>
          <w:sz w:val="22"/>
          <w:szCs w:val="22"/>
        </w:rPr>
        <w:t xml:space="preserve">Race, P and Brown, S (2005) </w:t>
      </w:r>
      <w:r w:rsidRPr="00681046">
        <w:rPr>
          <w:rFonts w:ascii="Arial" w:hAnsi="Arial" w:cs="Arial"/>
          <w:i/>
          <w:sz w:val="22"/>
          <w:szCs w:val="22"/>
        </w:rPr>
        <w:t>500 Tips for Tutors: 2</w:t>
      </w:r>
      <w:r w:rsidRPr="00681046">
        <w:rPr>
          <w:rFonts w:ascii="Arial" w:hAnsi="Arial" w:cs="Arial"/>
          <w:i/>
          <w:sz w:val="22"/>
          <w:szCs w:val="22"/>
          <w:vertAlign w:val="superscript"/>
        </w:rPr>
        <w:t>nd</w:t>
      </w:r>
      <w:r w:rsidRPr="00681046">
        <w:rPr>
          <w:rFonts w:ascii="Arial" w:hAnsi="Arial" w:cs="Arial"/>
          <w:i/>
          <w:sz w:val="22"/>
          <w:szCs w:val="22"/>
        </w:rPr>
        <w:t xml:space="preserve"> edition </w:t>
      </w:r>
      <w:smartTag w:uri="urn:schemas-microsoft-com:office:smarttags" w:element="City">
        <w:smartTag w:uri="urn:schemas-microsoft-com:office:smarttags" w:element="place">
          <w:r w:rsidRPr="00681046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="001379B8" w:rsidRPr="00681046">
        <w:rPr>
          <w:rFonts w:ascii="Arial" w:hAnsi="Arial" w:cs="Arial"/>
          <w:sz w:val="22"/>
          <w:szCs w:val="22"/>
        </w:rPr>
        <w:t>:</w:t>
      </w:r>
      <w:r w:rsidRPr="00681046">
        <w:rPr>
          <w:rFonts w:ascii="Arial" w:hAnsi="Arial" w:cs="Arial"/>
          <w:sz w:val="22"/>
          <w:szCs w:val="22"/>
        </w:rPr>
        <w:t xml:space="preserve"> Routledge.</w:t>
      </w:r>
    </w:p>
    <w:p w:rsidR="00CA4118" w:rsidRPr="00CA4118" w:rsidRDefault="00CA4118" w:rsidP="007F021E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Race, P (2006, 2009) </w:t>
      </w:r>
      <w:r>
        <w:rPr>
          <w:rFonts w:ascii="Arial" w:hAnsi="Arial" w:cs="Arial"/>
          <w:i/>
          <w:sz w:val="22"/>
          <w:szCs w:val="22"/>
        </w:rPr>
        <w:t>In at the Deep End</w:t>
      </w:r>
      <w:r w:rsidR="000F3006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Leeds: Leeds Metropolitan University.</w:t>
      </w:r>
    </w:p>
    <w:p w:rsidR="00CA4118" w:rsidRDefault="007F021E" w:rsidP="00CA4118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Race, P (2007) </w:t>
      </w:r>
      <w:r>
        <w:rPr>
          <w:rFonts w:ascii="Arial" w:hAnsi="Arial" w:cs="Arial"/>
          <w:i/>
          <w:sz w:val="22"/>
          <w:szCs w:val="22"/>
        </w:rPr>
        <w:t>How to Get a Good Degree: 2</w:t>
      </w:r>
      <w:r w:rsidRPr="007F021E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edition</w:t>
      </w:r>
      <w:r>
        <w:rPr>
          <w:rFonts w:ascii="Arial" w:hAnsi="Arial" w:cs="Arial"/>
          <w:sz w:val="22"/>
          <w:szCs w:val="22"/>
        </w:rPr>
        <w:t xml:space="preserve"> Maidenhead: Open University Press.</w:t>
      </w:r>
      <w:r w:rsidR="00CA4118" w:rsidRPr="00CA4118">
        <w:rPr>
          <w:rFonts w:ascii="Arial" w:hAnsi="Arial" w:cs="Arial"/>
          <w:sz w:val="22"/>
          <w:szCs w:val="22"/>
        </w:rPr>
        <w:t xml:space="preserve"> </w:t>
      </w:r>
    </w:p>
    <w:p w:rsidR="008E7978" w:rsidRPr="008E7978" w:rsidRDefault="008E7978" w:rsidP="008E7978">
      <w:pPr>
        <w:widowControl w:val="0"/>
        <w:spacing w:line="360" w:lineRule="auto"/>
        <w:ind w:left="567" w:right="8" w:hanging="55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Race, P (2009) (with Leeds Met Teacher Fellows) </w:t>
      </w:r>
      <w:r>
        <w:rPr>
          <w:rFonts w:ascii="Arial" w:hAnsi="Arial" w:cs="Arial"/>
          <w:i/>
          <w:sz w:val="22"/>
          <w:szCs w:val="22"/>
        </w:rPr>
        <w:t xml:space="preserve">Using peer observation to enhance teaching </w:t>
      </w:r>
      <w:r>
        <w:rPr>
          <w:rFonts w:ascii="Arial" w:hAnsi="Arial" w:cs="Arial"/>
          <w:sz w:val="22"/>
          <w:szCs w:val="22"/>
        </w:rPr>
        <w:t>Leeds: Leeds Metropolitan University.</w:t>
      </w:r>
    </w:p>
    <w:p w:rsidR="000D4894" w:rsidRPr="000D4894" w:rsidRDefault="000D4894" w:rsidP="00CA4118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Race, P (2010) (with Leeds Met Teacher Fellows) </w:t>
      </w:r>
      <w:r>
        <w:rPr>
          <w:rFonts w:ascii="Arial" w:hAnsi="Arial" w:cs="Arial"/>
          <w:i/>
          <w:sz w:val="22"/>
          <w:szCs w:val="22"/>
        </w:rPr>
        <w:t xml:space="preserve">Making Personal Tutoring Work </w:t>
      </w:r>
      <w:r>
        <w:rPr>
          <w:rFonts w:ascii="Arial" w:hAnsi="Arial" w:cs="Arial"/>
          <w:sz w:val="22"/>
          <w:szCs w:val="22"/>
        </w:rPr>
        <w:t>Leeds: Leeds Metropolitan University.</w:t>
      </w:r>
    </w:p>
    <w:p w:rsidR="00F903D4" w:rsidRPr="00F903D4" w:rsidRDefault="00F903D4" w:rsidP="00F903D4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F903D4">
        <w:rPr>
          <w:rFonts w:ascii="Arial" w:hAnsi="Arial" w:cs="Arial"/>
          <w:sz w:val="22"/>
          <w:szCs w:val="22"/>
        </w:rPr>
        <w:t>Race, P (2011) </w:t>
      </w:r>
      <w:r w:rsidRPr="00F903D4">
        <w:rPr>
          <w:rFonts w:ascii="Arial" w:hAnsi="Arial" w:cs="Arial"/>
          <w:i/>
          <w:iCs/>
          <w:sz w:val="22"/>
          <w:szCs w:val="22"/>
        </w:rPr>
        <w:t>Learning for the Future,</w:t>
      </w:r>
      <w:r w:rsidRPr="00F903D4">
        <w:rPr>
          <w:rFonts w:ascii="Arial" w:hAnsi="Arial" w:cs="Arial"/>
          <w:sz w:val="22"/>
          <w:szCs w:val="22"/>
        </w:rPr>
        <w:t> in </w:t>
      </w:r>
      <w:r w:rsidRPr="00F903D4">
        <w:rPr>
          <w:rFonts w:ascii="Arial" w:hAnsi="Arial" w:cs="Arial"/>
          <w:i/>
          <w:iCs/>
          <w:sz w:val="22"/>
          <w:szCs w:val="22"/>
        </w:rPr>
        <w:t>Blue Skies: new thinking about the future of higher education,</w:t>
      </w:r>
      <w:r w:rsidR="000F30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F903D4">
        <w:rPr>
          <w:rFonts w:ascii="Arial" w:hAnsi="Arial" w:cs="Arial"/>
          <w:sz w:val="22"/>
          <w:szCs w:val="22"/>
        </w:rPr>
        <w:t>London: Pearson, downloadable free with the whole book from </w:t>
      </w:r>
      <w:hyperlink r:id="rId9" w:history="1">
        <w:r w:rsidRPr="00F903D4">
          <w:rPr>
            <w:rStyle w:val="Hyperlink"/>
            <w:rFonts w:ascii="Arial" w:hAnsi="Arial" w:cs="Arial"/>
            <w:sz w:val="22"/>
            <w:szCs w:val="22"/>
          </w:rPr>
          <w:t>www.pearsonblueskies.com</w:t>
        </w:r>
      </w:hyperlink>
    </w:p>
    <w:p w:rsidR="00F903D4" w:rsidRDefault="00F903D4" w:rsidP="00F903D4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F903D4">
        <w:rPr>
          <w:rFonts w:ascii="Arial" w:hAnsi="Arial" w:cs="Arial"/>
          <w:sz w:val="22"/>
          <w:szCs w:val="22"/>
        </w:rPr>
        <w:t>Brown, S and Race, P (2012) </w:t>
      </w:r>
      <w:r w:rsidRPr="00F903D4">
        <w:rPr>
          <w:rFonts w:ascii="Arial" w:hAnsi="Arial" w:cs="Arial"/>
          <w:i/>
          <w:iCs/>
          <w:sz w:val="22"/>
          <w:szCs w:val="22"/>
        </w:rPr>
        <w:t>Using Effective Assessment to Promote Learning, </w:t>
      </w:r>
      <w:r w:rsidRPr="00F903D4">
        <w:rPr>
          <w:rFonts w:ascii="Arial" w:hAnsi="Arial" w:cs="Arial"/>
          <w:sz w:val="22"/>
          <w:szCs w:val="22"/>
        </w:rPr>
        <w:t>in </w:t>
      </w:r>
      <w:r w:rsidRPr="00F903D4">
        <w:rPr>
          <w:rFonts w:ascii="Arial" w:hAnsi="Arial" w:cs="Arial"/>
          <w:i/>
          <w:iCs/>
          <w:sz w:val="22"/>
          <w:szCs w:val="22"/>
        </w:rPr>
        <w:t>University Teaching in Focus: a learning-centred approach, </w:t>
      </w:r>
      <w:r w:rsidRPr="00F903D4">
        <w:rPr>
          <w:rFonts w:ascii="Arial" w:hAnsi="Arial" w:cs="Arial"/>
          <w:sz w:val="22"/>
          <w:szCs w:val="22"/>
        </w:rPr>
        <w:t>Hunt, L and Chalmers, D (</w:t>
      </w:r>
      <w:proofErr w:type="spellStart"/>
      <w:r w:rsidRPr="00F903D4">
        <w:rPr>
          <w:rFonts w:ascii="Arial" w:hAnsi="Arial" w:cs="Arial"/>
          <w:sz w:val="22"/>
          <w:szCs w:val="22"/>
        </w:rPr>
        <w:t>eds</w:t>
      </w:r>
      <w:proofErr w:type="spellEnd"/>
      <w:r w:rsidRPr="00F903D4">
        <w:rPr>
          <w:rFonts w:ascii="Arial" w:hAnsi="Arial" w:cs="Arial"/>
          <w:sz w:val="22"/>
          <w:szCs w:val="22"/>
        </w:rPr>
        <w:t>), Australian Council for Educational Research and Routledge, pp.74-91.</w:t>
      </w:r>
    </w:p>
    <w:p w:rsidR="000F3006" w:rsidRPr="000F3006" w:rsidRDefault="000F3006" w:rsidP="000F300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0F3006">
        <w:rPr>
          <w:rFonts w:ascii="Arial" w:hAnsi="Arial" w:cs="Arial"/>
          <w:sz w:val="22"/>
          <w:szCs w:val="22"/>
        </w:rPr>
        <w:t>Race, P (2</w:t>
      </w:r>
      <w:r>
        <w:rPr>
          <w:rFonts w:ascii="Arial" w:hAnsi="Arial" w:cs="Arial"/>
          <w:sz w:val="22"/>
          <w:szCs w:val="22"/>
        </w:rPr>
        <w:t xml:space="preserve">014) </w:t>
      </w:r>
      <w:r w:rsidRPr="000F3006">
        <w:rPr>
          <w:rFonts w:ascii="Arial" w:hAnsi="Arial" w:cs="Arial"/>
          <w:i/>
          <w:sz w:val="22"/>
          <w:szCs w:val="22"/>
        </w:rPr>
        <w:t>Making Learning Happen: 3</w:t>
      </w:r>
      <w:r w:rsidRPr="000F3006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0F3006">
        <w:rPr>
          <w:rFonts w:ascii="Arial" w:hAnsi="Arial" w:cs="Arial"/>
          <w:i/>
          <w:sz w:val="22"/>
          <w:szCs w:val="22"/>
        </w:rPr>
        <w:t xml:space="preserve"> edition</w:t>
      </w:r>
      <w:r w:rsidRPr="000F3006">
        <w:rPr>
          <w:rFonts w:ascii="Arial" w:hAnsi="Arial" w:cs="Arial"/>
          <w:sz w:val="22"/>
          <w:szCs w:val="22"/>
        </w:rPr>
        <w:t>, London: Sage.</w:t>
      </w:r>
    </w:p>
    <w:p w:rsidR="000F3006" w:rsidRPr="00F903D4" w:rsidRDefault="000F3006" w:rsidP="000F3006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  <w:r w:rsidRPr="000F3006">
        <w:rPr>
          <w:rFonts w:ascii="Arial" w:hAnsi="Arial" w:cs="Arial"/>
          <w:sz w:val="22"/>
          <w:szCs w:val="22"/>
        </w:rPr>
        <w:t>Race, P 2</w:t>
      </w:r>
      <w:r>
        <w:rPr>
          <w:rFonts w:ascii="Arial" w:hAnsi="Arial" w:cs="Arial"/>
          <w:sz w:val="22"/>
          <w:szCs w:val="22"/>
        </w:rPr>
        <w:t xml:space="preserve">015) </w:t>
      </w:r>
      <w:r w:rsidRPr="000F3006">
        <w:rPr>
          <w:rFonts w:ascii="Arial" w:hAnsi="Arial" w:cs="Arial"/>
          <w:i/>
          <w:sz w:val="22"/>
          <w:szCs w:val="22"/>
        </w:rPr>
        <w:t>The Lecturer’s Toolkit: 4</w:t>
      </w:r>
      <w:r w:rsidRPr="000F3006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0F3006">
        <w:rPr>
          <w:rFonts w:ascii="Arial" w:hAnsi="Arial" w:cs="Arial"/>
          <w:i/>
          <w:sz w:val="22"/>
          <w:szCs w:val="22"/>
        </w:rPr>
        <w:t xml:space="preserve"> edition</w:t>
      </w:r>
      <w:r w:rsidRPr="000F3006">
        <w:rPr>
          <w:rFonts w:ascii="Arial" w:hAnsi="Arial" w:cs="Arial"/>
          <w:sz w:val="22"/>
          <w:szCs w:val="22"/>
        </w:rPr>
        <w:t>, London, Routledge.</w:t>
      </w:r>
    </w:p>
    <w:p w:rsidR="007F021E" w:rsidRPr="007F021E" w:rsidRDefault="007F021E" w:rsidP="003271B2">
      <w:pPr>
        <w:widowControl w:val="0"/>
        <w:spacing w:line="360" w:lineRule="auto"/>
        <w:ind w:left="567" w:right="8" w:hanging="559"/>
        <w:rPr>
          <w:rFonts w:ascii="Arial" w:hAnsi="Arial" w:cs="Arial"/>
          <w:sz w:val="22"/>
          <w:szCs w:val="22"/>
        </w:rPr>
      </w:pPr>
    </w:p>
    <w:sectPr w:rsidR="007F021E" w:rsidRPr="007F021E" w:rsidSect="00E31E6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09" w:rsidRDefault="001D2809">
      <w:r>
        <w:separator/>
      </w:r>
    </w:p>
  </w:endnote>
  <w:endnote w:type="continuationSeparator" w:id="0">
    <w:p w:rsidR="001D2809" w:rsidRDefault="001D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80" w:rsidRPr="00E31E6B" w:rsidRDefault="002E0C80" w:rsidP="00E31E6B">
    <w:pPr>
      <w:pStyle w:val="Footer"/>
      <w:jc w:val="center"/>
      <w:rPr>
        <w:rFonts w:ascii="Arial" w:hAnsi="Arial" w:cs="Arial"/>
        <w:sz w:val="22"/>
        <w:szCs w:val="22"/>
      </w:rPr>
    </w:pPr>
    <w:r w:rsidRPr="00E31E6B">
      <w:rPr>
        <w:rFonts w:ascii="Arial" w:hAnsi="Arial" w:cs="Arial"/>
        <w:sz w:val="22"/>
        <w:szCs w:val="22"/>
      </w:rPr>
      <w:t xml:space="preserve">Page </w:t>
    </w:r>
    <w:r w:rsidR="00062E81" w:rsidRPr="00E31E6B">
      <w:rPr>
        <w:rFonts w:ascii="Arial" w:hAnsi="Arial" w:cs="Arial"/>
        <w:sz w:val="22"/>
        <w:szCs w:val="22"/>
      </w:rPr>
      <w:fldChar w:fldCharType="begin"/>
    </w:r>
    <w:r w:rsidRPr="00E31E6B">
      <w:rPr>
        <w:rFonts w:ascii="Arial" w:hAnsi="Arial" w:cs="Arial"/>
        <w:sz w:val="22"/>
        <w:szCs w:val="22"/>
      </w:rPr>
      <w:instrText xml:space="preserve"> PAGE </w:instrText>
    </w:r>
    <w:r w:rsidR="00062E81" w:rsidRPr="00E31E6B">
      <w:rPr>
        <w:rFonts w:ascii="Arial" w:hAnsi="Arial" w:cs="Arial"/>
        <w:sz w:val="22"/>
        <w:szCs w:val="22"/>
      </w:rPr>
      <w:fldChar w:fldCharType="separate"/>
    </w:r>
    <w:r w:rsidR="007419AA">
      <w:rPr>
        <w:rFonts w:ascii="Arial" w:hAnsi="Arial" w:cs="Arial"/>
        <w:noProof/>
        <w:sz w:val="22"/>
        <w:szCs w:val="22"/>
      </w:rPr>
      <w:t>1</w:t>
    </w:r>
    <w:r w:rsidR="00062E81" w:rsidRPr="00E31E6B">
      <w:rPr>
        <w:rFonts w:ascii="Arial" w:hAnsi="Arial" w:cs="Arial"/>
        <w:sz w:val="22"/>
        <w:szCs w:val="22"/>
      </w:rPr>
      <w:fldChar w:fldCharType="end"/>
    </w:r>
    <w:r w:rsidRPr="00E31E6B">
      <w:rPr>
        <w:rFonts w:ascii="Arial" w:hAnsi="Arial" w:cs="Arial"/>
        <w:sz w:val="22"/>
        <w:szCs w:val="22"/>
      </w:rPr>
      <w:t xml:space="preserve"> of </w:t>
    </w:r>
    <w:r w:rsidR="00062E81" w:rsidRPr="00E31E6B">
      <w:rPr>
        <w:rFonts w:ascii="Arial" w:hAnsi="Arial" w:cs="Arial"/>
        <w:sz w:val="22"/>
        <w:szCs w:val="22"/>
      </w:rPr>
      <w:fldChar w:fldCharType="begin"/>
    </w:r>
    <w:r w:rsidRPr="00E31E6B">
      <w:rPr>
        <w:rFonts w:ascii="Arial" w:hAnsi="Arial" w:cs="Arial"/>
        <w:sz w:val="22"/>
        <w:szCs w:val="22"/>
      </w:rPr>
      <w:instrText xml:space="preserve"> NUMPAGES </w:instrText>
    </w:r>
    <w:r w:rsidR="00062E81" w:rsidRPr="00E31E6B">
      <w:rPr>
        <w:rFonts w:ascii="Arial" w:hAnsi="Arial" w:cs="Arial"/>
        <w:sz w:val="22"/>
        <w:szCs w:val="22"/>
      </w:rPr>
      <w:fldChar w:fldCharType="separate"/>
    </w:r>
    <w:r w:rsidR="007419AA">
      <w:rPr>
        <w:rFonts w:ascii="Arial" w:hAnsi="Arial" w:cs="Arial"/>
        <w:noProof/>
        <w:sz w:val="22"/>
        <w:szCs w:val="22"/>
      </w:rPr>
      <w:t>3</w:t>
    </w:r>
    <w:r w:rsidR="00062E81" w:rsidRPr="00E31E6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80" w:rsidRPr="00E31E6B" w:rsidRDefault="002E0C80" w:rsidP="00E31E6B">
    <w:pPr>
      <w:pStyle w:val="Footer"/>
      <w:jc w:val="center"/>
      <w:rPr>
        <w:rFonts w:ascii="Arial" w:hAnsi="Arial" w:cs="Arial"/>
        <w:sz w:val="22"/>
        <w:szCs w:val="22"/>
      </w:rPr>
    </w:pPr>
    <w:r w:rsidRPr="00E31E6B">
      <w:rPr>
        <w:rFonts w:ascii="Arial" w:hAnsi="Arial" w:cs="Arial"/>
        <w:sz w:val="22"/>
        <w:szCs w:val="22"/>
      </w:rPr>
      <w:t xml:space="preserve">Page </w:t>
    </w:r>
    <w:r w:rsidR="00062E81" w:rsidRPr="00E31E6B">
      <w:rPr>
        <w:rFonts w:ascii="Arial" w:hAnsi="Arial" w:cs="Arial"/>
        <w:sz w:val="22"/>
        <w:szCs w:val="22"/>
      </w:rPr>
      <w:fldChar w:fldCharType="begin"/>
    </w:r>
    <w:r w:rsidRPr="00E31E6B">
      <w:rPr>
        <w:rFonts w:ascii="Arial" w:hAnsi="Arial" w:cs="Arial"/>
        <w:sz w:val="22"/>
        <w:szCs w:val="22"/>
      </w:rPr>
      <w:instrText xml:space="preserve"> PAGE </w:instrText>
    </w:r>
    <w:r w:rsidR="00062E81" w:rsidRPr="00E31E6B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062E81" w:rsidRPr="00E31E6B">
      <w:rPr>
        <w:rFonts w:ascii="Arial" w:hAnsi="Arial" w:cs="Arial"/>
        <w:sz w:val="22"/>
        <w:szCs w:val="22"/>
      </w:rPr>
      <w:fldChar w:fldCharType="end"/>
    </w:r>
    <w:r w:rsidRPr="00E31E6B">
      <w:rPr>
        <w:rFonts w:ascii="Arial" w:hAnsi="Arial" w:cs="Arial"/>
        <w:sz w:val="22"/>
        <w:szCs w:val="22"/>
      </w:rPr>
      <w:t xml:space="preserve"> of </w:t>
    </w:r>
    <w:r w:rsidR="00062E81" w:rsidRPr="00E31E6B">
      <w:rPr>
        <w:rFonts w:ascii="Arial" w:hAnsi="Arial" w:cs="Arial"/>
        <w:sz w:val="22"/>
        <w:szCs w:val="22"/>
      </w:rPr>
      <w:fldChar w:fldCharType="begin"/>
    </w:r>
    <w:r w:rsidRPr="00E31E6B">
      <w:rPr>
        <w:rFonts w:ascii="Arial" w:hAnsi="Arial" w:cs="Arial"/>
        <w:sz w:val="22"/>
        <w:szCs w:val="22"/>
      </w:rPr>
      <w:instrText xml:space="preserve"> NUMPAGES </w:instrText>
    </w:r>
    <w:r w:rsidR="00062E81" w:rsidRPr="00E31E6B">
      <w:rPr>
        <w:rFonts w:ascii="Arial" w:hAnsi="Arial" w:cs="Arial"/>
        <w:sz w:val="22"/>
        <w:szCs w:val="22"/>
      </w:rPr>
      <w:fldChar w:fldCharType="separate"/>
    </w:r>
    <w:r w:rsidR="008B48E5">
      <w:rPr>
        <w:rFonts w:ascii="Arial" w:hAnsi="Arial" w:cs="Arial"/>
        <w:noProof/>
        <w:sz w:val="22"/>
        <w:szCs w:val="22"/>
      </w:rPr>
      <w:t>3</w:t>
    </w:r>
    <w:r w:rsidR="00062E81" w:rsidRPr="00E31E6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09" w:rsidRDefault="001D2809">
      <w:r>
        <w:separator/>
      </w:r>
    </w:p>
  </w:footnote>
  <w:footnote w:type="continuationSeparator" w:id="0">
    <w:p w:rsidR="001D2809" w:rsidRDefault="001D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80" w:rsidRDefault="00062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C80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C80" w:rsidRDefault="002E0C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80" w:rsidRPr="00E31E6B" w:rsidRDefault="0043381A" w:rsidP="00E31E6B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Professor William Philip Race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80" w:rsidRPr="00E31E6B" w:rsidRDefault="002E0C80" w:rsidP="00E31E6B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Professor Phil Race,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Leeds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Metropolitan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University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2F4"/>
    <w:multiLevelType w:val="hybridMultilevel"/>
    <w:tmpl w:val="B3D69CB8"/>
    <w:lvl w:ilvl="0" w:tplc="BF56C4F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729"/>
    <w:multiLevelType w:val="hybridMultilevel"/>
    <w:tmpl w:val="6FB616AA"/>
    <w:lvl w:ilvl="0" w:tplc="3D3C90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081"/>
    <w:multiLevelType w:val="singleLevel"/>
    <w:tmpl w:val="8C5ACC02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A37649"/>
    <w:multiLevelType w:val="multilevel"/>
    <w:tmpl w:val="67326D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F5A"/>
    <w:multiLevelType w:val="singleLevel"/>
    <w:tmpl w:val="00AC156E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5976D4"/>
    <w:multiLevelType w:val="hybridMultilevel"/>
    <w:tmpl w:val="D09EDD34"/>
    <w:lvl w:ilvl="0" w:tplc="3D3C90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4266"/>
    <w:multiLevelType w:val="singleLevel"/>
    <w:tmpl w:val="24A425D4"/>
    <w:lvl w:ilvl="0">
      <w:start w:val="19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658D2763"/>
    <w:multiLevelType w:val="multilevel"/>
    <w:tmpl w:val="6FB616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4186"/>
    <w:multiLevelType w:val="hybridMultilevel"/>
    <w:tmpl w:val="E5D4B71A"/>
    <w:lvl w:ilvl="0" w:tplc="D79AE3E6">
      <w:start w:val="1"/>
      <w:numFmt w:val="bullet"/>
      <w:lvlText w:val=""/>
      <w:lvlJc w:val="left"/>
      <w:pPr>
        <w:tabs>
          <w:tab w:val="num" w:pos="8"/>
        </w:tabs>
        <w:ind w:left="575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661213EA"/>
    <w:multiLevelType w:val="hybridMultilevel"/>
    <w:tmpl w:val="67326DB2"/>
    <w:lvl w:ilvl="0" w:tplc="3D3C90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41"/>
    <w:rsid w:val="0000559E"/>
    <w:rsid w:val="00021213"/>
    <w:rsid w:val="00027924"/>
    <w:rsid w:val="00062E81"/>
    <w:rsid w:val="0007187E"/>
    <w:rsid w:val="000D4894"/>
    <w:rsid w:val="000F3006"/>
    <w:rsid w:val="00123BFD"/>
    <w:rsid w:val="001379B8"/>
    <w:rsid w:val="00181E55"/>
    <w:rsid w:val="00187029"/>
    <w:rsid w:val="001A6D3C"/>
    <w:rsid w:val="001D2809"/>
    <w:rsid w:val="0020054A"/>
    <w:rsid w:val="00243335"/>
    <w:rsid w:val="00255F66"/>
    <w:rsid w:val="00256C99"/>
    <w:rsid w:val="0027710D"/>
    <w:rsid w:val="002E0C80"/>
    <w:rsid w:val="003271B2"/>
    <w:rsid w:val="003307DB"/>
    <w:rsid w:val="00396E16"/>
    <w:rsid w:val="003E0919"/>
    <w:rsid w:val="00412D15"/>
    <w:rsid w:val="0043381A"/>
    <w:rsid w:val="00467FB5"/>
    <w:rsid w:val="0047057E"/>
    <w:rsid w:val="0048690D"/>
    <w:rsid w:val="004A2F67"/>
    <w:rsid w:val="004E4E93"/>
    <w:rsid w:val="005409AE"/>
    <w:rsid w:val="0054260D"/>
    <w:rsid w:val="00547478"/>
    <w:rsid w:val="00585D9F"/>
    <w:rsid w:val="00591888"/>
    <w:rsid w:val="005D68B3"/>
    <w:rsid w:val="00681046"/>
    <w:rsid w:val="006A2B26"/>
    <w:rsid w:val="006C6956"/>
    <w:rsid w:val="006E4248"/>
    <w:rsid w:val="006F4430"/>
    <w:rsid w:val="007419AA"/>
    <w:rsid w:val="007A4DAD"/>
    <w:rsid w:val="007B1B5D"/>
    <w:rsid w:val="007B3CD0"/>
    <w:rsid w:val="007C1141"/>
    <w:rsid w:val="007F021E"/>
    <w:rsid w:val="008402BD"/>
    <w:rsid w:val="008B48E5"/>
    <w:rsid w:val="008B759B"/>
    <w:rsid w:val="008C5C62"/>
    <w:rsid w:val="008E2427"/>
    <w:rsid w:val="008E7978"/>
    <w:rsid w:val="008F1633"/>
    <w:rsid w:val="008F34EF"/>
    <w:rsid w:val="008F6EC1"/>
    <w:rsid w:val="00910124"/>
    <w:rsid w:val="00912B0F"/>
    <w:rsid w:val="00A044BA"/>
    <w:rsid w:val="00A31CAD"/>
    <w:rsid w:val="00A35CBE"/>
    <w:rsid w:val="00A47E93"/>
    <w:rsid w:val="00A946CA"/>
    <w:rsid w:val="00B55D61"/>
    <w:rsid w:val="00BE761B"/>
    <w:rsid w:val="00C50D44"/>
    <w:rsid w:val="00C80551"/>
    <w:rsid w:val="00CA4118"/>
    <w:rsid w:val="00CD0365"/>
    <w:rsid w:val="00CE6A8C"/>
    <w:rsid w:val="00D200B0"/>
    <w:rsid w:val="00D70DBD"/>
    <w:rsid w:val="00DC17FC"/>
    <w:rsid w:val="00DE5F86"/>
    <w:rsid w:val="00E0207F"/>
    <w:rsid w:val="00E255DB"/>
    <w:rsid w:val="00E31E6B"/>
    <w:rsid w:val="00E71FBB"/>
    <w:rsid w:val="00EB3E41"/>
    <w:rsid w:val="00F8458F"/>
    <w:rsid w:val="00F903D4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44DEA3"/>
  <w15:docId w15:val="{C0271D44-362D-4F1E-9AC2-4BDF850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  <w:outlineLvl w:val="1"/>
    </w:pPr>
    <w:rPr>
      <w:rFonts w:ascii="Times" w:hAnsi="Times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  <w:outlineLvl w:val="2"/>
    </w:pPr>
    <w:rPr>
      <w:rFonts w:ascii="Times" w:hAnsi="Times"/>
      <w:b/>
      <w:sz w:val="32"/>
      <w:u w:val="single"/>
    </w:rPr>
  </w:style>
  <w:style w:type="paragraph" w:styleId="Heading4">
    <w:name w:val="heading 4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720" w:right="8" w:hanging="720"/>
      <w:jc w:val="both"/>
      <w:outlineLvl w:val="3"/>
    </w:pPr>
    <w:rPr>
      <w:rFonts w:ascii="Times" w:hAnsi="Times"/>
      <w:b/>
      <w:sz w:val="36"/>
      <w:u w:val="single"/>
    </w:rPr>
  </w:style>
  <w:style w:type="paragraph" w:styleId="Heading5">
    <w:name w:val="heading 5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567" w:right="8" w:hanging="559"/>
      <w:jc w:val="both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right="8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3307DB"/>
    <w:pPr>
      <w:keepNext/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07DB"/>
  </w:style>
  <w:style w:type="character" w:styleId="Hyperlink">
    <w:name w:val="Hyperlink"/>
    <w:basedOn w:val="DefaultParagraphFont"/>
    <w:rsid w:val="003307DB"/>
    <w:rPr>
      <w:color w:val="0000FF"/>
      <w:u w:val="single"/>
    </w:rPr>
  </w:style>
  <w:style w:type="paragraph" w:styleId="BodyText">
    <w:name w:val="Body Text"/>
    <w:basedOn w:val="Normal"/>
    <w:rsid w:val="003307DB"/>
    <w:pPr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right="8"/>
      <w:jc w:val="both"/>
    </w:pPr>
    <w:rPr>
      <w:rFonts w:ascii="Times" w:hAnsi="Times"/>
    </w:rPr>
  </w:style>
  <w:style w:type="paragraph" w:styleId="Title">
    <w:name w:val="Title"/>
    <w:basedOn w:val="Normal"/>
    <w:qFormat/>
    <w:rsid w:val="003307DB"/>
    <w:pPr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center"/>
    </w:pPr>
    <w:rPr>
      <w:rFonts w:ascii="Times" w:hAnsi="Times"/>
      <w:b/>
      <w:color w:val="000080"/>
      <w:sz w:val="72"/>
    </w:rPr>
  </w:style>
  <w:style w:type="paragraph" w:styleId="BlockText">
    <w:name w:val="Block Text"/>
    <w:basedOn w:val="Normal"/>
    <w:rsid w:val="003307DB"/>
    <w:pPr>
      <w:widowControl w:val="0"/>
      <w:tabs>
        <w:tab w:val="left" w:pos="2610"/>
        <w:tab w:val="left" w:pos="3780"/>
        <w:tab w:val="left" w:pos="5040"/>
        <w:tab w:val="left" w:pos="6210"/>
        <w:tab w:val="left" w:pos="7380"/>
      </w:tabs>
      <w:ind w:left="8" w:right="8"/>
      <w:jc w:val="both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3307D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903D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-rac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hil@phil-race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arsonblueskie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Gateway 2000</Company>
  <LinksUpToDate>false</LinksUpToDate>
  <CharactersWithSpaces>7748</CharactersWithSpaces>
  <SharedDoc>false</SharedDoc>
  <HLinks>
    <vt:vector size="24" baseType="variant"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>http://www.phil-race.com/</vt:lpwstr>
      </vt:variant>
      <vt:variant>
        <vt:lpwstr/>
      </vt:variant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http://www.education.guardian.co.uk/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http://www.phil-race.com/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http://www.phil-race.com/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Gateway 2000 Licensed User</dc:creator>
  <cp:lastModifiedBy>Phil Race</cp:lastModifiedBy>
  <cp:revision>3</cp:revision>
  <cp:lastPrinted>2007-03-07T10:23:00Z</cp:lastPrinted>
  <dcterms:created xsi:type="dcterms:W3CDTF">2016-02-04T14:06:00Z</dcterms:created>
  <dcterms:modified xsi:type="dcterms:W3CDTF">2016-02-04T14:11:00Z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1771211681</vt:i4>
  </property>
  <property fmtid="{D5CDD505-2E9C-101B-9397-08002B2CF9AE}" pid="3" name="_EmailSubject">
    <vt:lpwstr>NTFS 2007, Leeds Met, Phil RACE</vt:lpwstr>
  </property>
  <property fmtid="{D5CDD505-2E9C-101B-9397-08002B2CF9AE}" pid="4" name="_AuthorEmail">
    <vt:lpwstr>B.Rotheram@leedsmet.ac.uk</vt:lpwstr>
  </property>
  <property fmtid="{D5CDD505-2E9C-101B-9397-08002B2CF9AE}" pid="5" name="_AuthorEmailDisplayName">
    <vt:lpwstr>Rotheram, Bob</vt:lpwstr>
  </property>
  <property fmtid="{D5CDD505-2E9C-101B-9397-08002B2CF9AE}" pid="6" name="_PreviousAdHocReviewCycleID">
    <vt:i4>-1210515942</vt:i4>
  </property>
  <property fmtid="{D5CDD505-2E9C-101B-9397-08002B2CF9AE}" pid="7" name="_ReviewingToolsShownOnce">
    <vt:lpwstr/>
  </property>
</Properties>
</file>